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DB9AB" w14:textId="151DF167" w:rsidR="00514BB6" w:rsidRDefault="753DDC51" w:rsidP="7CD83BA4">
      <w:pPr>
        <w:jc w:val="center"/>
        <w:rPr>
          <w:rFonts w:ascii="kalice" w:hAnsi="kalice"/>
          <w:b/>
          <w:bCs/>
          <w:sz w:val="40"/>
          <w:szCs w:val="40"/>
        </w:rPr>
      </w:pPr>
      <w:r>
        <w:rPr>
          <w:noProof/>
        </w:rPr>
        <w:drawing>
          <wp:inline distT="0" distB="0" distL="0" distR="0" wp14:anchorId="00782C37" wp14:editId="4B37EF34">
            <wp:extent cx="5943600" cy="400050"/>
            <wp:effectExtent l="0" t="0" r="0" b="0"/>
            <wp:docPr id="928699858" name="Picture 928699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400050"/>
                    </a:xfrm>
                    <a:prstGeom prst="rect">
                      <a:avLst/>
                    </a:prstGeom>
                  </pic:spPr>
                </pic:pic>
              </a:graphicData>
            </a:graphic>
          </wp:inline>
        </w:drawing>
      </w:r>
    </w:p>
    <w:p w14:paraId="74C748B1" w14:textId="00625DBC" w:rsidR="7CD83BA4" w:rsidRDefault="7CD83BA4" w:rsidP="7CD83BA4">
      <w:pPr>
        <w:rPr>
          <w:rFonts w:ascii="kalice" w:hAnsi="kalice"/>
          <w:b/>
          <w:bCs/>
          <w:sz w:val="40"/>
          <w:szCs w:val="40"/>
        </w:rPr>
      </w:pPr>
    </w:p>
    <w:p w14:paraId="192EEC77" w14:textId="2011D30E" w:rsidR="007C2CDF" w:rsidRPr="000A4ECE" w:rsidRDefault="007C2CDF" w:rsidP="007C2CDF">
      <w:pPr>
        <w:rPr>
          <w:rFonts w:ascii="kalice" w:hAnsi="kalice"/>
          <w:b/>
          <w:sz w:val="40"/>
          <w:szCs w:val="40"/>
        </w:rPr>
      </w:pPr>
      <w:r w:rsidRPr="000A4ECE">
        <w:rPr>
          <w:rFonts w:ascii="kalice" w:hAnsi="kalice"/>
          <w:b/>
          <w:sz w:val="40"/>
          <w:szCs w:val="40"/>
        </w:rPr>
        <w:t>ANNUAL PROGRAMME EVALUATION REPORT</w:t>
      </w:r>
    </w:p>
    <w:p w14:paraId="383252F2" w14:textId="6CB41276" w:rsidR="007C2CDF" w:rsidRPr="000A4ECE" w:rsidRDefault="009247D8" w:rsidP="007C2CDF">
      <w:pPr>
        <w:rPr>
          <w:rFonts w:ascii="kalice" w:hAnsi="kalice"/>
          <w:b/>
          <w:sz w:val="40"/>
          <w:szCs w:val="40"/>
        </w:rPr>
      </w:pPr>
      <w:r w:rsidRPr="000A4ECE">
        <w:rPr>
          <w:rFonts w:ascii="kalice" w:hAnsi="kalice"/>
          <w:b/>
          <w:sz w:val="40"/>
          <w:szCs w:val="40"/>
        </w:rPr>
        <w:t xml:space="preserve">Reflecting on Academic Year </w:t>
      </w:r>
      <w:r w:rsidR="00682775" w:rsidRPr="000A4ECE">
        <w:rPr>
          <w:rFonts w:ascii="kalice" w:hAnsi="kalice"/>
          <w:b/>
          <w:sz w:val="40"/>
          <w:szCs w:val="40"/>
        </w:rPr>
        <w:t>_</w:t>
      </w:r>
      <w:r w:rsidR="00872270">
        <w:rPr>
          <w:rFonts w:ascii="kalice" w:hAnsi="kalice"/>
          <w:b/>
          <w:sz w:val="40"/>
          <w:szCs w:val="40"/>
        </w:rPr>
        <w:t>____________</w:t>
      </w:r>
      <w:r w:rsidR="00682775" w:rsidRPr="000A4ECE">
        <w:rPr>
          <w:rFonts w:ascii="kalice" w:hAnsi="kalice"/>
          <w:b/>
          <w:sz w:val="40"/>
          <w:szCs w:val="40"/>
        </w:rPr>
        <w:t>______</w:t>
      </w:r>
    </w:p>
    <w:p w14:paraId="65A6871D" w14:textId="77777777" w:rsidR="003A3100" w:rsidRDefault="003A3100" w:rsidP="007C2CDF">
      <w:pPr>
        <w:rPr>
          <w:rFonts w:ascii="kalice" w:hAnsi="kalice"/>
          <w:b/>
          <w:sz w:val="32"/>
          <w:szCs w:val="24"/>
        </w:rPr>
      </w:pPr>
    </w:p>
    <w:p w14:paraId="7DA4CCDA" w14:textId="1811B0AA" w:rsidR="007C2CDF" w:rsidRPr="003A3100" w:rsidRDefault="00FD48F7" w:rsidP="007C2CDF">
      <w:pPr>
        <w:rPr>
          <w:rFonts w:ascii="kalice" w:hAnsi="kalice"/>
          <w:b/>
          <w:sz w:val="32"/>
          <w:szCs w:val="24"/>
        </w:rPr>
      </w:pPr>
      <w:r w:rsidRPr="003A3100">
        <w:rPr>
          <w:rFonts w:ascii="kalice" w:hAnsi="kalice"/>
          <w:b/>
          <w:sz w:val="32"/>
          <w:szCs w:val="24"/>
        </w:rPr>
        <w:t xml:space="preserve">Programme </w:t>
      </w:r>
      <w:r w:rsidR="003A3100" w:rsidRPr="003A3100">
        <w:rPr>
          <w:rFonts w:ascii="kalice" w:hAnsi="kalice"/>
          <w:b/>
          <w:sz w:val="32"/>
          <w:szCs w:val="24"/>
        </w:rPr>
        <w:t>name</w:t>
      </w:r>
      <w:r w:rsidR="003A3100">
        <w:rPr>
          <w:rFonts w:ascii="kalice" w:hAnsi="kalice"/>
          <w:b/>
          <w:sz w:val="32"/>
          <w:szCs w:val="24"/>
        </w:rPr>
        <w:t>(s)</w:t>
      </w:r>
      <w:r w:rsidR="003A3100" w:rsidRPr="003A3100">
        <w:rPr>
          <w:rFonts w:ascii="kalice" w:hAnsi="kalice"/>
          <w:b/>
          <w:sz w:val="32"/>
          <w:szCs w:val="24"/>
        </w:rPr>
        <w:t>:</w:t>
      </w:r>
      <w:r w:rsidR="003A3100">
        <w:rPr>
          <w:rFonts w:ascii="kalice" w:hAnsi="kalice"/>
          <w:b/>
          <w:sz w:val="32"/>
          <w:szCs w:val="24"/>
        </w:rPr>
        <w:t xml:space="preserve"> _________________________________</w:t>
      </w:r>
    </w:p>
    <w:p w14:paraId="716F05C0" w14:textId="77777777" w:rsidR="007C2CDF" w:rsidRDefault="00CB2DD4" w:rsidP="00CB2DD4">
      <w:pPr>
        <w:spacing w:before="120"/>
        <w:rPr>
          <w:rFonts w:ascii="Noto Sans" w:hAnsi="Noto Sans" w:cs="Noto Sans"/>
          <w:i/>
          <w:iCs/>
          <w:sz w:val="20"/>
          <w:szCs w:val="20"/>
        </w:rPr>
      </w:pPr>
      <w:r w:rsidRPr="00F92A22">
        <w:rPr>
          <w:rFonts w:ascii="Noto Sans" w:hAnsi="Noto Sans" w:cs="Noto Sans"/>
          <w:i/>
          <w:iCs/>
          <w:sz w:val="20"/>
          <w:szCs w:val="20"/>
        </w:rPr>
        <w:t>Programmes that share a significant amount of content</w:t>
      </w:r>
      <w:r w:rsidR="005C4AC9" w:rsidRPr="00F92A22">
        <w:rPr>
          <w:rFonts w:ascii="Noto Sans" w:hAnsi="Noto Sans" w:cs="Noto Sans"/>
          <w:i/>
          <w:iCs/>
          <w:sz w:val="20"/>
          <w:szCs w:val="20"/>
        </w:rPr>
        <w:t xml:space="preserve"> may be included in a single report.</w:t>
      </w:r>
    </w:p>
    <w:p w14:paraId="723DD90A" w14:textId="350DCF64" w:rsidR="00E9474C" w:rsidRPr="00A81A94" w:rsidRDefault="0091131D" w:rsidP="004A5501">
      <w:pPr>
        <w:spacing w:before="120"/>
        <w:rPr>
          <w:rFonts w:ascii="kalice" w:hAnsi="kalice" w:cs="Noto Sans"/>
          <w:b/>
          <w:bCs/>
          <w:sz w:val="32"/>
          <w:szCs w:val="32"/>
        </w:rPr>
      </w:pPr>
      <w:r w:rsidRPr="0091131D">
        <w:rPr>
          <w:rFonts w:ascii="kalice" w:hAnsi="kalice" w:cs="Noto Sans"/>
          <w:b/>
          <w:bCs/>
          <w:sz w:val="32"/>
          <w:szCs w:val="32"/>
        </w:rPr>
        <w:t>Programme Leader: ____________________________________</w:t>
      </w:r>
    </w:p>
    <w:p w14:paraId="56914433" w14:textId="77777777" w:rsidR="00E9474C" w:rsidRPr="00180301" w:rsidRDefault="00E9474C" w:rsidP="004A5501">
      <w:pPr>
        <w:spacing w:before="120"/>
        <w:rPr>
          <w:rFonts w:ascii="Noto Sans" w:hAnsi="Noto Sans" w:cs="Noto Sans"/>
          <w:b/>
          <w:bCs/>
          <w:i/>
          <w:iCs/>
        </w:rPr>
      </w:pPr>
    </w:p>
    <w:p w14:paraId="0692E6D5" w14:textId="49BC4433" w:rsidR="00B57BAD" w:rsidRPr="00180301" w:rsidRDefault="003737F3" w:rsidP="004A5501">
      <w:pPr>
        <w:spacing w:before="120"/>
        <w:rPr>
          <w:rFonts w:ascii="Noto Sans" w:hAnsi="Noto Sans" w:cs="Noto Sans"/>
          <w:b/>
          <w:bCs/>
          <w:i/>
          <w:iCs/>
        </w:rPr>
      </w:pPr>
      <w:r w:rsidRPr="00180301">
        <w:rPr>
          <w:rFonts w:ascii="Noto Sans" w:hAnsi="Noto Sans" w:cs="Noto Sans"/>
          <w:b/>
          <w:bCs/>
          <w:i/>
          <w:iCs/>
        </w:rPr>
        <w:t>Guidance</w:t>
      </w:r>
    </w:p>
    <w:p w14:paraId="699FCB59" w14:textId="1018FE3A" w:rsidR="003737F3" w:rsidRPr="00180301" w:rsidRDefault="003737F3" w:rsidP="003737F3">
      <w:pPr>
        <w:pStyle w:val="ListParagraph"/>
        <w:numPr>
          <w:ilvl w:val="0"/>
          <w:numId w:val="32"/>
        </w:numPr>
        <w:spacing w:before="120"/>
        <w:rPr>
          <w:rFonts w:ascii="Noto Sans" w:hAnsi="Noto Sans" w:cs="Noto Sans"/>
          <w:i/>
          <w:iCs/>
        </w:rPr>
      </w:pPr>
      <w:r w:rsidRPr="00180301">
        <w:rPr>
          <w:rFonts w:ascii="Noto Sans" w:hAnsi="Noto Sans" w:cs="Noto Sans"/>
          <w:i/>
          <w:iCs/>
        </w:rPr>
        <w:t xml:space="preserve">The Annual Programme Evaluation template consists of two </w:t>
      </w:r>
      <w:r w:rsidR="007A1AC1" w:rsidRPr="00180301">
        <w:rPr>
          <w:rFonts w:ascii="Noto Sans" w:hAnsi="Noto Sans" w:cs="Noto Sans"/>
          <w:i/>
          <w:iCs/>
        </w:rPr>
        <w:t>sections</w:t>
      </w:r>
      <w:r w:rsidRPr="00180301">
        <w:rPr>
          <w:rFonts w:ascii="Noto Sans" w:hAnsi="Noto Sans" w:cs="Noto Sans"/>
          <w:i/>
          <w:iCs/>
        </w:rPr>
        <w:t>:</w:t>
      </w:r>
    </w:p>
    <w:p w14:paraId="6C6B7DFF" w14:textId="5C5B4180" w:rsidR="003737F3" w:rsidRPr="00180301" w:rsidRDefault="007A1AC1" w:rsidP="003737F3">
      <w:pPr>
        <w:pStyle w:val="ListParagraph"/>
        <w:numPr>
          <w:ilvl w:val="0"/>
          <w:numId w:val="33"/>
        </w:numPr>
        <w:spacing w:before="120"/>
        <w:rPr>
          <w:rFonts w:ascii="Noto Sans" w:hAnsi="Noto Sans" w:cs="Noto Sans"/>
          <w:i/>
          <w:iCs/>
        </w:rPr>
      </w:pPr>
      <w:r w:rsidRPr="00180301">
        <w:rPr>
          <w:rFonts w:ascii="Noto Sans" w:hAnsi="Noto Sans" w:cs="Noto Sans"/>
          <w:i/>
          <w:iCs/>
        </w:rPr>
        <w:t>General themes</w:t>
      </w:r>
    </w:p>
    <w:p w14:paraId="6BEA7DAA" w14:textId="45506DDF" w:rsidR="007A1AC1" w:rsidRPr="00180301" w:rsidRDefault="007A1AC1" w:rsidP="007A1AC1">
      <w:pPr>
        <w:pStyle w:val="ListParagraph"/>
        <w:numPr>
          <w:ilvl w:val="0"/>
          <w:numId w:val="33"/>
        </w:numPr>
        <w:spacing w:before="120"/>
        <w:rPr>
          <w:rFonts w:ascii="Noto Sans" w:hAnsi="Noto Sans" w:cs="Noto Sans"/>
          <w:i/>
          <w:iCs/>
        </w:rPr>
      </w:pPr>
      <w:r w:rsidRPr="00180301">
        <w:rPr>
          <w:rFonts w:ascii="Noto Sans" w:hAnsi="Noto Sans" w:cs="Noto Sans"/>
          <w:i/>
          <w:iCs/>
        </w:rPr>
        <w:t>Focus themes</w:t>
      </w:r>
    </w:p>
    <w:p w14:paraId="793F9F87" w14:textId="783FF1D5" w:rsidR="007A1AC1" w:rsidRPr="00180301" w:rsidRDefault="007A1AC1" w:rsidP="007A1AC1">
      <w:pPr>
        <w:pStyle w:val="ListParagraph"/>
        <w:numPr>
          <w:ilvl w:val="0"/>
          <w:numId w:val="32"/>
        </w:numPr>
        <w:spacing w:before="120"/>
        <w:rPr>
          <w:rFonts w:ascii="Noto Sans" w:hAnsi="Noto Sans" w:cs="Noto Sans"/>
          <w:i/>
          <w:iCs/>
        </w:rPr>
      </w:pPr>
      <w:r w:rsidRPr="00180301">
        <w:rPr>
          <w:rFonts w:ascii="Noto Sans" w:hAnsi="Noto Sans" w:cs="Noto Sans"/>
          <w:i/>
          <w:iCs/>
        </w:rPr>
        <w:t xml:space="preserve">Section A on </w:t>
      </w:r>
      <w:r w:rsidR="009B0323" w:rsidRPr="00180301">
        <w:rPr>
          <w:rFonts w:ascii="Noto Sans" w:hAnsi="Noto Sans" w:cs="Noto Sans"/>
          <w:i/>
          <w:iCs/>
        </w:rPr>
        <w:t>Institutional</w:t>
      </w:r>
      <w:r w:rsidRPr="00180301">
        <w:rPr>
          <w:rFonts w:ascii="Noto Sans" w:hAnsi="Noto Sans" w:cs="Noto Sans"/>
          <w:i/>
          <w:iCs/>
        </w:rPr>
        <w:t xml:space="preserve"> themes </w:t>
      </w:r>
      <w:r w:rsidR="00527486" w:rsidRPr="00180301">
        <w:rPr>
          <w:rFonts w:ascii="Noto Sans" w:hAnsi="Noto Sans" w:cs="Noto Sans"/>
          <w:i/>
          <w:iCs/>
        </w:rPr>
        <w:t>should be</w:t>
      </w:r>
      <w:r w:rsidRPr="00180301">
        <w:rPr>
          <w:rFonts w:ascii="Noto Sans" w:hAnsi="Noto Sans" w:cs="Noto Sans"/>
          <w:i/>
          <w:iCs/>
        </w:rPr>
        <w:t xml:space="preserve"> completed every year for each programme </w:t>
      </w:r>
    </w:p>
    <w:p w14:paraId="05FD0129" w14:textId="0E7F3C91" w:rsidR="003D6A2B" w:rsidRPr="00180301" w:rsidRDefault="003D6A2B" w:rsidP="007A1AC1">
      <w:pPr>
        <w:pStyle w:val="ListParagraph"/>
        <w:numPr>
          <w:ilvl w:val="0"/>
          <w:numId w:val="32"/>
        </w:numPr>
        <w:spacing w:before="120"/>
        <w:rPr>
          <w:rFonts w:ascii="Noto Sans" w:hAnsi="Noto Sans" w:cs="Noto Sans"/>
          <w:i/>
          <w:iCs/>
        </w:rPr>
      </w:pPr>
      <w:r w:rsidRPr="00180301">
        <w:rPr>
          <w:rFonts w:ascii="Noto Sans" w:hAnsi="Noto Sans" w:cs="Noto Sans"/>
          <w:i/>
          <w:iCs/>
        </w:rPr>
        <w:t xml:space="preserve">Section B on Focus themes includes areas that are specific to the programme based on the </w:t>
      </w:r>
      <w:r w:rsidR="009B7F4F" w:rsidRPr="00180301">
        <w:rPr>
          <w:rFonts w:ascii="Noto Sans" w:hAnsi="Noto Sans" w:cs="Noto Sans"/>
          <w:i/>
          <w:iCs/>
        </w:rPr>
        <w:t xml:space="preserve">mapping of the programme data to a set of metrics and benchmarks set by the Academic Standards and Quality Board (ASQB) every year. Programmes that meet or exceed a benchmark do not </w:t>
      </w:r>
      <w:r w:rsidR="004C28B0" w:rsidRPr="00180301">
        <w:rPr>
          <w:rFonts w:ascii="Noto Sans" w:hAnsi="Noto Sans" w:cs="Noto Sans"/>
          <w:i/>
          <w:iCs/>
        </w:rPr>
        <w:t xml:space="preserve">need to provide further annual analysis on those areas. This </w:t>
      </w:r>
      <w:r w:rsidR="00AF5715" w:rsidRPr="00180301">
        <w:rPr>
          <w:rFonts w:ascii="Noto Sans" w:hAnsi="Noto Sans" w:cs="Noto Sans"/>
          <w:i/>
          <w:iCs/>
        </w:rPr>
        <w:t xml:space="preserve">section </w:t>
      </w:r>
      <w:r w:rsidR="004C28B0" w:rsidRPr="00180301">
        <w:rPr>
          <w:rFonts w:ascii="Noto Sans" w:hAnsi="Noto Sans" w:cs="Noto Sans"/>
          <w:i/>
          <w:iCs/>
        </w:rPr>
        <w:t>only includes the areas where the programme data does not</w:t>
      </w:r>
      <w:r w:rsidR="00AF5715" w:rsidRPr="00180301">
        <w:rPr>
          <w:rFonts w:ascii="Noto Sans" w:hAnsi="Noto Sans" w:cs="Noto Sans"/>
          <w:i/>
          <w:iCs/>
        </w:rPr>
        <w:t xml:space="preserve"> meet the benchmark. </w:t>
      </w:r>
      <w:r w:rsidR="004C28B0" w:rsidRPr="00180301">
        <w:rPr>
          <w:rFonts w:ascii="Noto Sans" w:hAnsi="Noto Sans" w:cs="Noto Sans"/>
          <w:i/>
          <w:iCs/>
        </w:rPr>
        <w:t xml:space="preserve"> </w:t>
      </w:r>
    </w:p>
    <w:p w14:paraId="2A1D44B1" w14:textId="42F4B321" w:rsidR="00AF5715" w:rsidRPr="005271FD" w:rsidRDefault="00AF5715" w:rsidP="007A1AC1">
      <w:pPr>
        <w:pStyle w:val="ListParagraph"/>
        <w:numPr>
          <w:ilvl w:val="0"/>
          <w:numId w:val="32"/>
        </w:numPr>
        <w:spacing w:before="120"/>
        <w:rPr>
          <w:rFonts w:ascii="Noto Sans" w:hAnsi="Noto Sans" w:cs="Noto Sans"/>
          <w:i/>
          <w:iCs/>
        </w:rPr>
      </w:pPr>
      <w:r w:rsidRPr="00180301">
        <w:rPr>
          <w:rFonts w:ascii="Noto Sans" w:hAnsi="Noto Sans" w:cs="Noto Sans"/>
          <w:i/>
          <w:iCs/>
        </w:rPr>
        <w:t xml:space="preserve">The </w:t>
      </w:r>
      <w:r w:rsidR="00527486" w:rsidRPr="00180301">
        <w:rPr>
          <w:rFonts w:ascii="Noto Sans" w:hAnsi="Noto Sans" w:cs="Noto Sans"/>
          <w:i/>
          <w:iCs/>
        </w:rPr>
        <w:t xml:space="preserve">metrics and benchmarks </w:t>
      </w:r>
      <w:r w:rsidR="009D6C0C" w:rsidRPr="00180301">
        <w:rPr>
          <w:rFonts w:ascii="Noto Sans" w:hAnsi="Noto Sans" w:cs="Noto Sans"/>
          <w:i/>
          <w:iCs/>
        </w:rPr>
        <w:t xml:space="preserve">as well as </w:t>
      </w:r>
      <w:r w:rsidRPr="00180301">
        <w:rPr>
          <w:rFonts w:ascii="Noto Sans" w:hAnsi="Noto Sans" w:cs="Noto Sans"/>
          <w:i/>
          <w:iCs/>
        </w:rPr>
        <w:t>datasets used by the Quality &amp; Governance team</w:t>
      </w:r>
      <w:r w:rsidR="009D6C0C" w:rsidRPr="00180301">
        <w:rPr>
          <w:rFonts w:ascii="Noto Sans" w:hAnsi="Noto Sans" w:cs="Noto Sans"/>
          <w:i/>
          <w:iCs/>
        </w:rPr>
        <w:t xml:space="preserve"> for mapping against the metrics</w:t>
      </w:r>
      <w:r w:rsidRPr="00180301">
        <w:rPr>
          <w:rFonts w:ascii="Noto Sans" w:hAnsi="Noto Sans" w:cs="Noto Sans"/>
          <w:i/>
          <w:iCs/>
        </w:rPr>
        <w:t xml:space="preserve"> </w:t>
      </w:r>
      <w:r w:rsidR="002B27E4" w:rsidRPr="00180301">
        <w:rPr>
          <w:rFonts w:ascii="Noto Sans" w:hAnsi="Noto Sans" w:cs="Noto Sans"/>
          <w:i/>
          <w:iCs/>
        </w:rPr>
        <w:t xml:space="preserve">are available for reference on the Intranet here: </w:t>
      </w:r>
      <w:hyperlink r:id="rId9" w:history="1">
        <w:r w:rsidR="00884D63" w:rsidRPr="00180301">
          <w:rPr>
            <w:rStyle w:val="Hyperlink"/>
            <w:rFonts w:ascii="Noto Sans" w:hAnsi="Noto Sans" w:cs="Noto Sans"/>
            <w:i/>
            <w:iCs/>
          </w:rPr>
          <w:t>Annual Programme Evaluate (APE) Data</w:t>
        </w:r>
      </w:hyperlink>
    </w:p>
    <w:p w14:paraId="536894D9" w14:textId="031FD186" w:rsidR="005271FD" w:rsidRPr="00A81A94" w:rsidRDefault="008D3742" w:rsidP="007A1AC1">
      <w:pPr>
        <w:pStyle w:val="ListParagraph"/>
        <w:numPr>
          <w:ilvl w:val="0"/>
          <w:numId w:val="32"/>
        </w:numPr>
        <w:spacing w:before="120"/>
        <w:rPr>
          <w:rFonts w:ascii="Noto Sans" w:hAnsi="Noto Sans" w:cs="Noto Sans"/>
          <w:b/>
          <w:bCs/>
          <w:i/>
          <w:iCs/>
        </w:rPr>
      </w:pPr>
      <w:r w:rsidRPr="00A81A94">
        <w:rPr>
          <w:rFonts w:ascii="Noto Sans" w:hAnsi="Noto Sans" w:cs="Noto Sans"/>
          <w:b/>
          <w:bCs/>
          <w:i/>
          <w:iCs/>
        </w:rPr>
        <w:t>The Quality &amp; Governance team</w:t>
      </w:r>
      <w:r w:rsidR="005271FD" w:rsidRPr="00A81A94">
        <w:rPr>
          <w:rFonts w:ascii="Noto Sans" w:hAnsi="Noto Sans" w:cs="Noto Sans"/>
          <w:b/>
          <w:bCs/>
          <w:i/>
          <w:iCs/>
        </w:rPr>
        <w:t xml:space="preserve"> </w:t>
      </w:r>
      <w:r w:rsidRPr="00A81A94">
        <w:rPr>
          <w:rFonts w:ascii="Noto Sans" w:hAnsi="Noto Sans" w:cs="Noto Sans"/>
          <w:b/>
          <w:bCs/>
          <w:i/>
          <w:iCs/>
        </w:rPr>
        <w:t>takes into account</w:t>
      </w:r>
      <w:r w:rsidR="005271FD" w:rsidRPr="00A81A94">
        <w:rPr>
          <w:rFonts w:ascii="Noto Sans" w:hAnsi="Noto Sans" w:cs="Noto Sans"/>
          <w:b/>
          <w:bCs/>
          <w:i/>
          <w:iCs/>
        </w:rPr>
        <w:t xml:space="preserve"> small numbers on some programmes when interpreting the data and </w:t>
      </w:r>
      <w:r w:rsidRPr="00A81A94">
        <w:rPr>
          <w:rFonts w:ascii="Noto Sans" w:hAnsi="Noto Sans" w:cs="Noto Sans"/>
          <w:b/>
          <w:bCs/>
          <w:i/>
          <w:iCs/>
        </w:rPr>
        <w:t>using percentual benchmarks</w:t>
      </w:r>
      <w:r w:rsidR="005271FD" w:rsidRPr="00A81A94">
        <w:rPr>
          <w:rFonts w:ascii="Noto Sans" w:hAnsi="Noto Sans" w:cs="Noto Sans"/>
          <w:b/>
          <w:bCs/>
          <w:i/>
          <w:iCs/>
        </w:rPr>
        <w:t xml:space="preserve"> </w:t>
      </w:r>
      <w:r w:rsidRPr="00A81A94">
        <w:rPr>
          <w:rFonts w:ascii="Noto Sans" w:hAnsi="Noto Sans" w:cs="Noto Sans"/>
          <w:b/>
          <w:bCs/>
          <w:i/>
          <w:iCs/>
        </w:rPr>
        <w:t>– e.g. if one student has withdrawn from a programme with small overall numbers, this will most likely not have been flagged as an issue</w:t>
      </w:r>
      <w:r w:rsidR="00A81A94" w:rsidRPr="00A81A94">
        <w:rPr>
          <w:rFonts w:ascii="Noto Sans" w:hAnsi="Noto Sans" w:cs="Noto Sans"/>
          <w:b/>
          <w:bCs/>
          <w:i/>
          <w:iCs/>
        </w:rPr>
        <w:t xml:space="preserve"> even if the percentual benchmark has been exceeded</w:t>
      </w:r>
      <w:r w:rsidRPr="00A81A94">
        <w:rPr>
          <w:rFonts w:ascii="Noto Sans" w:hAnsi="Noto Sans" w:cs="Noto Sans"/>
          <w:b/>
          <w:bCs/>
          <w:i/>
          <w:iCs/>
        </w:rPr>
        <w:t>.</w:t>
      </w:r>
    </w:p>
    <w:p w14:paraId="197B820F" w14:textId="4777CB77" w:rsidR="00C97E4E" w:rsidRPr="00A81A94" w:rsidRDefault="00884D63" w:rsidP="007C2CDF">
      <w:pPr>
        <w:pStyle w:val="ListParagraph"/>
        <w:numPr>
          <w:ilvl w:val="0"/>
          <w:numId w:val="32"/>
        </w:numPr>
        <w:spacing w:before="120"/>
        <w:rPr>
          <w:rFonts w:ascii="Noto Sans" w:hAnsi="Noto Sans" w:cs="Noto Sans"/>
          <w:i/>
          <w:iCs/>
        </w:rPr>
      </w:pPr>
      <w:r w:rsidRPr="00180301">
        <w:rPr>
          <w:rFonts w:ascii="Noto Sans" w:hAnsi="Noto Sans" w:cs="Noto Sans"/>
          <w:i/>
          <w:iCs/>
        </w:rPr>
        <w:t>Any actions identified as part of the</w:t>
      </w:r>
      <w:r w:rsidR="00527486" w:rsidRPr="00180301">
        <w:rPr>
          <w:rFonts w:ascii="Noto Sans" w:hAnsi="Noto Sans" w:cs="Noto Sans"/>
          <w:i/>
          <w:iCs/>
        </w:rPr>
        <w:t xml:space="preserve"> Annual</w:t>
      </w:r>
      <w:r w:rsidRPr="00180301">
        <w:rPr>
          <w:rFonts w:ascii="Noto Sans" w:hAnsi="Noto Sans" w:cs="Noto Sans"/>
          <w:i/>
          <w:iCs/>
        </w:rPr>
        <w:t xml:space="preserve"> Programme Evaluation </w:t>
      </w:r>
      <w:r w:rsidR="00527486" w:rsidRPr="00180301">
        <w:rPr>
          <w:rFonts w:ascii="Noto Sans" w:hAnsi="Noto Sans" w:cs="Noto Sans"/>
          <w:i/>
          <w:iCs/>
        </w:rPr>
        <w:t>exercise must be included in the Programme Action Plan that is submitted to every Quality Committee.</w:t>
      </w:r>
    </w:p>
    <w:p w14:paraId="5F7B90C0" w14:textId="77777777" w:rsidR="00A0471F" w:rsidRDefault="00A0471F" w:rsidP="007C2CDF">
      <w:pPr>
        <w:rPr>
          <w:rFonts w:ascii="Arial" w:hAnsi="Arial" w:cs="Arial"/>
          <w:sz w:val="20"/>
          <w:szCs w:val="20"/>
        </w:rPr>
      </w:pPr>
    </w:p>
    <w:p w14:paraId="2A1F0ADD" w14:textId="1C0D819B" w:rsidR="00C97E4E" w:rsidRPr="00826A59" w:rsidRDefault="009B0323" w:rsidP="007C2CDF">
      <w:pPr>
        <w:pStyle w:val="ListParagraph"/>
        <w:numPr>
          <w:ilvl w:val="0"/>
          <w:numId w:val="34"/>
        </w:numPr>
        <w:rPr>
          <w:rFonts w:ascii="kalice" w:hAnsi="kalice" w:cs="Noto Sans"/>
          <w:b/>
          <w:bCs/>
          <w:sz w:val="30"/>
          <w:szCs w:val="36"/>
        </w:rPr>
      </w:pPr>
      <w:r w:rsidRPr="009B0323">
        <w:rPr>
          <w:rFonts w:ascii="kalice" w:hAnsi="kalice" w:cs="Noto Sans"/>
          <w:b/>
          <w:bCs/>
          <w:sz w:val="30"/>
          <w:szCs w:val="36"/>
        </w:rPr>
        <w:lastRenderedPageBreak/>
        <w:t>INSTITUTIONAL THEMES</w:t>
      </w:r>
    </w:p>
    <w:p w14:paraId="32047233" w14:textId="44814FEE" w:rsidR="00392EAA" w:rsidRPr="00026C0E" w:rsidRDefault="00EE305B" w:rsidP="004A5501">
      <w:pPr>
        <w:pStyle w:val="Heading1"/>
        <w:numPr>
          <w:ilvl w:val="0"/>
          <w:numId w:val="31"/>
        </w:numPr>
        <w:spacing w:after="240"/>
        <w:contextualSpacing w:val="0"/>
        <w:rPr>
          <w:rFonts w:ascii="kalice" w:hAnsi="kalice"/>
          <w:sz w:val="30"/>
          <w:szCs w:val="28"/>
        </w:rPr>
      </w:pPr>
      <w:r>
        <w:rPr>
          <w:rFonts w:ascii="kalice" w:hAnsi="kalice"/>
          <w:sz w:val="30"/>
          <w:szCs w:val="28"/>
        </w:rPr>
        <w:t>Programme Forums and Programme Action Plans</w:t>
      </w:r>
    </w:p>
    <w:tbl>
      <w:tblPr>
        <w:tblStyle w:val="TableGrid"/>
        <w:tblW w:w="0" w:type="auto"/>
        <w:tblLook w:val="04A0" w:firstRow="1" w:lastRow="0" w:firstColumn="1" w:lastColumn="0" w:noHBand="0" w:noVBand="1"/>
      </w:tblPr>
      <w:tblGrid>
        <w:gridCol w:w="9350"/>
      </w:tblGrid>
      <w:tr w:rsidR="00E33AD0" w14:paraId="243D3A25" w14:textId="77777777" w:rsidTr="6A3EB50F">
        <w:trPr>
          <w:trHeight w:val="720"/>
        </w:trPr>
        <w:tc>
          <w:tcPr>
            <w:tcW w:w="9350" w:type="dxa"/>
            <w:shd w:val="clear" w:color="auto" w:fill="FBE4D5" w:themeFill="accent2" w:themeFillTint="33"/>
          </w:tcPr>
          <w:p w14:paraId="6792C316" w14:textId="77777777" w:rsidR="00D06978" w:rsidRPr="009C29C8" w:rsidRDefault="00EE305B" w:rsidP="00622245">
            <w:pPr>
              <w:spacing w:before="60" w:after="60"/>
              <w:rPr>
                <w:rFonts w:ascii="Noto Sans" w:hAnsi="Noto Sans" w:cs="Noto Sans"/>
                <w:sz w:val="20"/>
                <w:szCs w:val="20"/>
              </w:rPr>
            </w:pPr>
            <w:r w:rsidRPr="009C29C8">
              <w:rPr>
                <w:rFonts w:ascii="Noto Sans" w:hAnsi="Noto Sans" w:cs="Noto Sans"/>
                <w:sz w:val="20"/>
                <w:szCs w:val="20"/>
              </w:rPr>
              <w:t>Please reflect on the operation of the Programme Forums and Programme Action Plans during the previous year.</w:t>
            </w:r>
          </w:p>
          <w:p w14:paraId="2D5F6CD2" w14:textId="700B9B48" w:rsidR="00B4454A" w:rsidRDefault="00B4454A" w:rsidP="00B4454A">
            <w:pPr>
              <w:pStyle w:val="ListParagraph"/>
              <w:numPr>
                <w:ilvl w:val="0"/>
                <w:numId w:val="35"/>
              </w:numPr>
              <w:spacing w:before="60" w:after="60"/>
              <w:rPr>
                <w:rFonts w:ascii="Noto Sans" w:hAnsi="Noto Sans" w:cs="Noto Sans"/>
                <w:sz w:val="20"/>
                <w:szCs w:val="20"/>
              </w:rPr>
            </w:pPr>
            <w:r w:rsidRPr="009C29C8">
              <w:rPr>
                <w:rFonts w:ascii="Noto Sans" w:hAnsi="Noto Sans" w:cs="Noto Sans"/>
                <w:sz w:val="20"/>
                <w:szCs w:val="20"/>
              </w:rPr>
              <w:t xml:space="preserve">What were the arrangements for the Programme </w:t>
            </w:r>
            <w:r w:rsidR="00826A59" w:rsidRPr="009C29C8">
              <w:rPr>
                <w:rFonts w:ascii="Noto Sans" w:hAnsi="Noto Sans" w:cs="Noto Sans"/>
                <w:sz w:val="20"/>
                <w:szCs w:val="20"/>
              </w:rPr>
              <w:t>Forums on the programme?</w:t>
            </w:r>
          </w:p>
          <w:p w14:paraId="696AD192" w14:textId="1E3F936B" w:rsidR="00127AB4" w:rsidRPr="009C29C8" w:rsidRDefault="00127AB4" w:rsidP="00B4454A">
            <w:pPr>
              <w:pStyle w:val="ListParagraph"/>
              <w:numPr>
                <w:ilvl w:val="0"/>
                <w:numId w:val="35"/>
              </w:numPr>
              <w:spacing w:before="60" w:after="60"/>
              <w:rPr>
                <w:rFonts w:ascii="Noto Sans" w:hAnsi="Noto Sans" w:cs="Noto Sans"/>
                <w:sz w:val="20"/>
                <w:szCs w:val="20"/>
              </w:rPr>
            </w:pPr>
            <w:r>
              <w:rPr>
                <w:rFonts w:ascii="Noto Sans" w:hAnsi="Noto Sans" w:cs="Noto Sans"/>
                <w:sz w:val="20"/>
                <w:szCs w:val="20"/>
              </w:rPr>
              <w:t>How did the student reps’ contribute to the Programme Forums?</w:t>
            </w:r>
          </w:p>
          <w:p w14:paraId="43169272" w14:textId="223D868C" w:rsidR="00EE305B" w:rsidRPr="009C29C8" w:rsidRDefault="00B4454A" w:rsidP="00B4454A">
            <w:pPr>
              <w:pStyle w:val="ListParagraph"/>
              <w:numPr>
                <w:ilvl w:val="0"/>
                <w:numId w:val="35"/>
              </w:numPr>
              <w:spacing w:before="60" w:after="60"/>
              <w:rPr>
                <w:rFonts w:ascii="Noto Sans" w:hAnsi="Noto Sans" w:cs="Noto Sans"/>
                <w:sz w:val="20"/>
                <w:szCs w:val="20"/>
              </w:rPr>
            </w:pPr>
            <w:r w:rsidRPr="009C29C8">
              <w:rPr>
                <w:rFonts w:ascii="Noto Sans" w:hAnsi="Noto Sans" w:cs="Noto Sans"/>
                <w:sz w:val="20"/>
                <w:szCs w:val="20"/>
              </w:rPr>
              <w:t>Were there any issues? How were those resolved?</w:t>
            </w:r>
          </w:p>
          <w:p w14:paraId="2582DE34" w14:textId="4909406D" w:rsidR="00B4454A" w:rsidRPr="009C29C8" w:rsidRDefault="00826A59" w:rsidP="00B4454A">
            <w:pPr>
              <w:pStyle w:val="ListParagraph"/>
              <w:numPr>
                <w:ilvl w:val="0"/>
                <w:numId w:val="35"/>
              </w:numPr>
              <w:spacing w:before="60" w:after="60"/>
              <w:rPr>
                <w:rFonts w:ascii="Noto Sans" w:hAnsi="Noto Sans" w:cs="Noto Sans"/>
                <w:sz w:val="20"/>
                <w:szCs w:val="20"/>
              </w:rPr>
            </w:pPr>
            <w:r w:rsidRPr="009C29C8">
              <w:rPr>
                <w:rFonts w:ascii="Noto Sans" w:hAnsi="Noto Sans" w:cs="Noto Sans"/>
                <w:sz w:val="20"/>
                <w:szCs w:val="20"/>
              </w:rPr>
              <w:t>What went well?</w:t>
            </w:r>
          </w:p>
          <w:p w14:paraId="636FCD7F" w14:textId="77777777" w:rsidR="00B4454A" w:rsidRPr="009C29C8" w:rsidRDefault="00826A59" w:rsidP="00B4454A">
            <w:pPr>
              <w:pStyle w:val="ListParagraph"/>
              <w:numPr>
                <w:ilvl w:val="0"/>
                <w:numId w:val="35"/>
              </w:numPr>
              <w:spacing w:before="60" w:after="60"/>
              <w:rPr>
                <w:rFonts w:ascii="Noto Sans" w:hAnsi="Noto Sans" w:cs="Noto Sans"/>
                <w:sz w:val="20"/>
                <w:szCs w:val="20"/>
              </w:rPr>
            </w:pPr>
            <w:r w:rsidRPr="009C29C8">
              <w:rPr>
                <w:rFonts w:ascii="Noto Sans" w:hAnsi="Noto Sans" w:cs="Noto Sans"/>
                <w:sz w:val="20"/>
                <w:szCs w:val="20"/>
              </w:rPr>
              <w:t xml:space="preserve">How were the Programme Action Plans </w:t>
            </w:r>
            <w:r w:rsidR="00622245" w:rsidRPr="009C29C8">
              <w:rPr>
                <w:rFonts w:ascii="Noto Sans" w:hAnsi="Noto Sans" w:cs="Noto Sans"/>
                <w:sz w:val="20"/>
                <w:szCs w:val="20"/>
              </w:rPr>
              <w:t>used? Did students engage with them?</w:t>
            </w:r>
          </w:p>
          <w:p w14:paraId="58A74635" w14:textId="59840B35" w:rsidR="006F7636" w:rsidRPr="00DB0EDF" w:rsidRDefault="006F7636" w:rsidP="00B4454A">
            <w:pPr>
              <w:pStyle w:val="ListParagraph"/>
              <w:numPr>
                <w:ilvl w:val="0"/>
                <w:numId w:val="35"/>
              </w:numPr>
              <w:spacing w:before="60" w:after="60"/>
              <w:rPr>
                <w:rFonts w:ascii="Arial" w:hAnsi="Arial" w:cs="Arial"/>
                <w:b/>
                <w:bCs/>
                <w:sz w:val="20"/>
                <w:szCs w:val="20"/>
              </w:rPr>
            </w:pPr>
            <w:r w:rsidRPr="009C29C8">
              <w:rPr>
                <w:rFonts w:ascii="Noto Sans" w:hAnsi="Noto Sans" w:cs="Noto Sans"/>
                <w:sz w:val="20"/>
                <w:szCs w:val="20"/>
              </w:rPr>
              <w:t>Is there anything that should or will be changed next year?</w:t>
            </w:r>
            <w:r w:rsidR="009C29C8">
              <w:rPr>
                <w:rFonts w:ascii="Noto Sans" w:hAnsi="Noto Sans" w:cs="Noto Sans"/>
                <w:sz w:val="20"/>
                <w:szCs w:val="20"/>
              </w:rPr>
              <w:t xml:space="preserve"> Please add any actions on the Programme Action Plan.</w:t>
            </w:r>
          </w:p>
        </w:tc>
      </w:tr>
      <w:tr w:rsidR="00E33AD0" w14:paraId="15CEE331" w14:textId="77777777" w:rsidTr="6A3EB50F">
        <w:trPr>
          <w:trHeight w:val="1722"/>
        </w:trPr>
        <w:tc>
          <w:tcPr>
            <w:tcW w:w="9350" w:type="dxa"/>
          </w:tcPr>
          <w:p w14:paraId="72927691" w14:textId="46E63D92" w:rsidR="00E33AD0" w:rsidRDefault="00E33AD0" w:rsidP="00E33AD0"/>
          <w:p w14:paraId="693F3593" w14:textId="43299984" w:rsidR="00E33AD0" w:rsidRDefault="00E33AD0" w:rsidP="00E33AD0"/>
          <w:p w14:paraId="433A72E4" w14:textId="27B7307E" w:rsidR="00E33AD0" w:rsidRDefault="00E33AD0" w:rsidP="00E33AD0"/>
          <w:p w14:paraId="4846A610" w14:textId="573EB19C" w:rsidR="00E33AD0" w:rsidRDefault="00E33AD0" w:rsidP="00E33AD0"/>
          <w:p w14:paraId="1993CE77" w14:textId="605E7F65" w:rsidR="00E33AD0" w:rsidRDefault="00E33AD0" w:rsidP="00E33AD0"/>
          <w:p w14:paraId="30B7D138" w14:textId="75695606" w:rsidR="00E33AD0" w:rsidRDefault="00E33AD0" w:rsidP="00E33AD0"/>
          <w:p w14:paraId="424B45C9" w14:textId="13BEF181" w:rsidR="00E33AD0" w:rsidRDefault="00E33AD0" w:rsidP="00E33AD0"/>
          <w:p w14:paraId="5BEC5D94" w14:textId="286A3C36" w:rsidR="00E33AD0" w:rsidRDefault="00E33AD0" w:rsidP="00E33AD0"/>
        </w:tc>
      </w:tr>
    </w:tbl>
    <w:p w14:paraId="25DA400A" w14:textId="77777777" w:rsidR="00AC66BE" w:rsidRDefault="00AC66BE" w:rsidP="00E33AD0"/>
    <w:p w14:paraId="40D79833" w14:textId="58B76050" w:rsidR="00E33AD0" w:rsidRPr="005119AE" w:rsidRDefault="00D342C7" w:rsidP="004A5501">
      <w:pPr>
        <w:pStyle w:val="Heading1"/>
        <w:numPr>
          <w:ilvl w:val="0"/>
          <w:numId w:val="31"/>
        </w:numPr>
        <w:rPr>
          <w:rFonts w:ascii="kalice" w:hAnsi="kalice"/>
          <w:sz w:val="28"/>
          <w:szCs w:val="28"/>
        </w:rPr>
      </w:pPr>
      <w:r>
        <w:rPr>
          <w:rFonts w:ascii="kalice" w:hAnsi="kalice"/>
          <w:sz w:val="28"/>
          <w:szCs w:val="28"/>
        </w:rPr>
        <w:t xml:space="preserve">Access and Participation </w:t>
      </w:r>
    </w:p>
    <w:tbl>
      <w:tblPr>
        <w:tblStyle w:val="TableGrid"/>
        <w:tblW w:w="0" w:type="auto"/>
        <w:tblLook w:val="04A0" w:firstRow="1" w:lastRow="0" w:firstColumn="1" w:lastColumn="0" w:noHBand="0" w:noVBand="1"/>
      </w:tblPr>
      <w:tblGrid>
        <w:gridCol w:w="9350"/>
      </w:tblGrid>
      <w:tr w:rsidR="00AC66BE" w14:paraId="770459BC" w14:textId="77777777" w:rsidTr="3B39FB85">
        <w:trPr>
          <w:trHeight w:val="499"/>
        </w:trPr>
        <w:tc>
          <w:tcPr>
            <w:tcW w:w="9350" w:type="dxa"/>
            <w:shd w:val="clear" w:color="auto" w:fill="FBE4D5" w:themeFill="accent2" w:themeFillTint="33"/>
          </w:tcPr>
          <w:p w14:paraId="29F6AAD4" w14:textId="568412B2" w:rsidR="00AC66BE" w:rsidRPr="00D30748" w:rsidRDefault="0066266F" w:rsidP="3B39FB85">
            <w:pPr>
              <w:spacing w:before="240" w:after="240"/>
              <w:rPr>
                <w:rFonts w:ascii="Noto Sans" w:eastAsia="Noto Sans" w:hAnsi="Noto Sans" w:cs="Noto Sans"/>
                <w:sz w:val="20"/>
                <w:szCs w:val="20"/>
              </w:rPr>
            </w:pPr>
            <w:r>
              <w:rPr>
                <w:rFonts w:ascii="Noto Sans" w:eastAsia="Noto Sans" w:hAnsi="Noto Sans" w:cs="Noto Sans"/>
                <w:sz w:val="20"/>
                <w:szCs w:val="20"/>
              </w:rPr>
              <w:t>How has the programme engaged with</w:t>
            </w:r>
            <w:r w:rsidR="00D30748">
              <w:rPr>
                <w:rFonts w:ascii="Noto Sans" w:eastAsia="Noto Sans" w:hAnsi="Noto Sans" w:cs="Noto Sans"/>
                <w:sz w:val="20"/>
                <w:szCs w:val="20"/>
              </w:rPr>
              <w:t xml:space="preserve"> and promoted equal opportunities and</w:t>
            </w:r>
            <w:r>
              <w:rPr>
                <w:rFonts w:ascii="Noto Sans" w:eastAsia="Noto Sans" w:hAnsi="Noto Sans" w:cs="Noto Sans"/>
                <w:sz w:val="20"/>
                <w:szCs w:val="20"/>
              </w:rPr>
              <w:t xml:space="preserve"> the Access and Participation Plan</w:t>
            </w:r>
            <w:r w:rsidR="000D3B9C">
              <w:rPr>
                <w:rFonts w:ascii="Noto Sans" w:eastAsia="Noto Sans" w:hAnsi="Noto Sans" w:cs="Noto Sans"/>
                <w:sz w:val="20"/>
                <w:szCs w:val="20"/>
              </w:rPr>
              <w:t xml:space="preserve"> (</w:t>
            </w:r>
            <w:hyperlink r:id="rId10" w:history="1">
              <w:r w:rsidR="000D3B9C" w:rsidRPr="001870E0">
                <w:rPr>
                  <w:rStyle w:val="Hyperlink"/>
                  <w:rFonts w:ascii="Noto Sans" w:eastAsia="Noto Sans" w:hAnsi="Noto Sans" w:cs="Noto Sans"/>
                  <w:sz w:val="20"/>
                  <w:szCs w:val="20"/>
                </w:rPr>
                <w:t>https://www.trinitylaban.ac.uk/about-us/learning-teaching-research/access-participation/</w:t>
              </w:r>
            </w:hyperlink>
            <w:r w:rsidR="000D3B9C">
              <w:rPr>
                <w:rFonts w:ascii="Noto Sans" w:eastAsia="Noto Sans" w:hAnsi="Noto Sans" w:cs="Noto Sans"/>
                <w:sz w:val="20"/>
                <w:szCs w:val="20"/>
              </w:rPr>
              <w:t>) over the past year</w:t>
            </w:r>
            <w:r w:rsidR="00D30748">
              <w:rPr>
                <w:rFonts w:ascii="Noto Sans" w:eastAsia="Noto Sans" w:hAnsi="Noto Sans" w:cs="Noto Sans"/>
                <w:sz w:val="20"/>
                <w:szCs w:val="20"/>
              </w:rPr>
              <w:t>?</w:t>
            </w:r>
            <w:r>
              <w:rPr>
                <w:rFonts w:ascii="Noto Sans" w:eastAsia="Noto Sans" w:hAnsi="Noto Sans" w:cs="Noto Sans"/>
                <w:sz w:val="20"/>
                <w:szCs w:val="20"/>
              </w:rPr>
              <w:t xml:space="preserve"> </w:t>
            </w:r>
            <w:r w:rsidR="00180301" w:rsidRPr="00180301">
              <w:rPr>
                <w:rFonts w:ascii="Noto Sans" w:eastAsia="Noto Sans" w:hAnsi="Noto Sans" w:cs="Noto Sans"/>
                <w:sz w:val="20"/>
                <w:szCs w:val="20"/>
                <w:lang w:val="en-GB"/>
              </w:rPr>
              <w:t xml:space="preserve"> Are there any actions identified for the Programme Action Plan?</w:t>
            </w:r>
          </w:p>
        </w:tc>
      </w:tr>
      <w:tr w:rsidR="00AC66BE" w14:paraId="2209FC4A" w14:textId="77777777" w:rsidTr="3B39FB85">
        <w:trPr>
          <w:trHeight w:val="1524"/>
        </w:trPr>
        <w:tc>
          <w:tcPr>
            <w:tcW w:w="9350" w:type="dxa"/>
          </w:tcPr>
          <w:p w14:paraId="7CF36F83" w14:textId="77777777" w:rsidR="00AC66BE" w:rsidRPr="00DF1269" w:rsidRDefault="00AC66BE" w:rsidP="00DF1269">
            <w:pPr>
              <w:spacing w:before="60" w:after="60"/>
              <w:rPr>
                <w:rFonts w:ascii="Arial" w:hAnsi="Arial" w:cs="Arial"/>
                <w:sz w:val="20"/>
                <w:szCs w:val="20"/>
              </w:rPr>
            </w:pPr>
          </w:p>
        </w:tc>
      </w:tr>
    </w:tbl>
    <w:p w14:paraId="655B56C7" w14:textId="77777777" w:rsidR="00AC66BE" w:rsidRDefault="00AC66BE" w:rsidP="00AC66BE"/>
    <w:p w14:paraId="6AB2A552" w14:textId="2C117006" w:rsidR="00EC3964" w:rsidRPr="008B3A04" w:rsidRDefault="006F7636" w:rsidP="004A5501">
      <w:pPr>
        <w:pStyle w:val="Heading1"/>
        <w:numPr>
          <w:ilvl w:val="0"/>
          <w:numId w:val="31"/>
        </w:numPr>
        <w:rPr>
          <w:rFonts w:ascii="kalice" w:hAnsi="kalice"/>
          <w:sz w:val="28"/>
          <w:szCs w:val="24"/>
        </w:rPr>
      </w:pPr>
      <w:r>
        <w:rPr>
          <w:rFonts w:ascii="kalice" w:hAnsi="kalice"/>
          <w:sz w:val="28"/>
          <w:szCs w:val="24"/>
        </w:rPr>
        <w:t>Module Surveys</w:t>
      </w:r>
    </w:p>
    <w:tbl>
      <w:tblPr>
        <w:tblStyle w:val="TableGrid"/>
        <w:tblW w:w="0" w:type="auto"/>
        <w:tblLook w:val="04A0" w:firstRow="1" w:lastRow="0" w:firstColumn="1" w:lastColumn="0" w:noHBand="0" w:noVBand="1"/>
      </w:tblPr>
      <w:tblGrid>
        <w:gridCol w:w="9350"/>
      </w:tblGrid>
      <w:tr w:rsidR="00EC3964" w14:paraId="779AE778" w14:textId="77777777" w:rsidTr="005119AE">
        <w:trPr>
          <w:trHeight w:val="690"/>
        </w:trPr>
        <w:tc>
          <w:tcPr>
            <w:tcW w:w="9350" w:type="dxa"/>
            <w:shd w:val="clear" w:color="auto" w:fill="FBE4D5" w:themeFill="accent2" w:themeFillTint="33"/>
          </w:tcPr>
          <w:p w14:paraId="34AD9371" w14:textId="4889A854" w:rsidR="00237F90" w:rsidRPr="009C29C8" w:rsidRDefault="00237F90" w:rsidP="00237F90">
            <w:pPr>
              <w:spacing w:before="60" w:after="60"/>
              <w:rPr>
                <w:rFonts w:ascii="Noto Sans" w:hAnsi="Noto Sans" w:cs="Noto Sans"/>
                <w:sz w:val="20"/>
                <w:szCs w:val="20"/>
              </w:rPr>
            </w:pPr>
            <w:r w:rsidRPr="009C29C8">
              <w:rPr>
                <w:rFonts w:ascii="Noto Sans" w:hAnsi="Noto Sans" w:cs="Noto Sans"/>
                <w:sz w:val="20"/>
                <w:szCs w:val="20"/>
              </w:rPr>
              <w:t xml:space="preserve">Please reflect on the results of the module surveys and the Module Leaders’ responses to them. </w:t>
            </w:r>
          </w:p>
          <w:p w14:paraId="627D2FAD" w14:textId="62EA8B2D" w:rsidR="00D81ABD" w:rsidRPr="00702D39" w:rsidRDefault="00237F90" w:rsidP="00237F90">
            <w:pPr>
              <w:spacing w:before="60" w:after="60"/>
              <w:rPr>
                <w:rFonts w:ascii="Noto Sans" w:hAnsi="Noto Sans" w:cs="Noto Sans"/>
                <w:b/>
                <w:bCs/>
              </w:rPr>
            </w:pPr>
            <w:r w:rsidRPr="009C29C8">
              <w:rPr>
                <w:rFonts w:ascii="Noto Sans" w:hAnsi="Noto Sans" w:cs="Noto Sans"/>
                <w:sz w:val="20"/>
                <w:szCs w:val="20"/>
              </w:rPr>
              <w:t>Are there any actions identified for the Programme Action Plan?</w:t>
            </w:r>
          </w:p>
        </w:tc>
      </w:tr>
      <w:tr w:rsidR="00EC3964" w14:paraId="2E0C8418" w14:textId="77777777" w:rsidTr="00F80CF6">
        <w:trPr>
          <w:trHeight w:val="1266"/>
        </w:trPr>
        <w:tc>
          <w:tcPr>
            <w:tcW w:w="9350" w:type="dxa"/>
          </w:tcPr>
          <w:p w14:paraId="0CAEEED1" w14:textId="77777777" w:rsidR="00EC3964" w:rsidRPr="004F5900" w:rsidRDefault="00EC3964" w:rsidP="00294B9E">
            <w:pPr>
              <w:spacing w:before="60" w:after="60"/>
              <w:rPr>
                <w:rFonts w:ascii="Arial" w:hAnsi="Arial" w:cs="Arial"/>
                <w:sz w:val="20"/>
                <w:szCs w:val="20"/>
              </w:rPr>
            </w:pPr>
          </w:p>
        </w:tc>
      </w:tr>
    </w:tbl>
    <w:p w14:paraId="35BD9563" w14:textId="77777777" w:rsidR="00F80CF6" w:rsidRDefault="00F80CF6" w:rsidP="00F80CF6"/>
    <w:p w14:paraId="4518CFFB" w14:textId="5F67F616" w:rsidR="00DE22CF" w:rsidRPr="005119AE" w:rsidRDefault="0027025A" w:rsidP="00F650ED">
      <w:pPr>
        <w:pStyle w:val="Heading1"/>
        <w:numPr>
          <w:ilvl w:val="0"/>
          <w:numId w:val="31"/>
        </w:numPr>
        <w:rPr>
          <w:rFonts w:ascii="kalice" w:hAnsi="kalice"/>
          <w:sz w:val="28"/>
          <w:szCs w:val="28"/>
        </w:rPr>
      </w:pPr>
      <w:r w:rsidRPr="3B39FB85">
        <w:rPr>
          <w:rFonts w:ascii="kalice" w:hAnsi="kalice"/>
          <w:sz w:val="28"/>
          <w:szCs w:val="28"/>
        </w:rPr>
        <w:t>Placements</w:t>
      </w:r>
      <w:r w:rsidR="4B0A5585" w:rsidRPr="3B39FB85">
        <w:rPr>
          <w:rFonts w:ascii="kalice" w:hAnsi="kalice"/>
          <w:sz w:val="28"/>
          <w:szCs w:val="28"/>
        </w:rPr>
        <w:t xml:space="preserve"> </w:t>
      </w:r>
      <w:r w:rsidR="00364EE3">
        <w:rPr>
          <w:rFonts w:ascii="kalice" w:hAnsi="kalice"/>
          <w:sz w:val="28"/>
          <w:szCs w:val="28"/>
        </w:rPr>
        <w:t>and industry links</w:t>
      </w:r>
    </w:p>
    <w:tbl>
      <w:tblPr>
        <w:tblStyle w:val="TableGrid"/>
        <w:tblW w:w="0" w:type="auto"/>
        <w:tblLook w:val="04A0" w:firstRow="1" w:lastRow="0" w:firstColumn="1" w:lastColumn="0" w:noHBand="0" w:noVBand="1"/>
      </w:tblPr>
      <w:tblGrid>
        <w:gridCol w:w="9350"/>
      </w:tblGrid>
      <w:tr w:rsidR="00A96E5A" w14:paraId="7B2407D1" w14:textId="77777777" w:rsidTr="005119AE">
        <w:trPr>
          <w:trHeight w:val="558"/>
        </w:trPr>
        <w:tc>
          <w:tcPr>
            <w:tcW w:w="9350" w:type="dxa"/>
            <w:shd w:val="clear" w:color="auto" w:fill="FBE4D5" w:themeFill="accent2" w:themeFillTint="33"/>
          </w:tcPr>
          <w:p w14:paraId="495056C8" w14:textId="6D023D09" w:rsidR="00364EE3" w:rsidRDefault="00364EE3" w:rsidP="0027025A">
            <w:pPr>
              <w:rPr>
                <w:rFonts w:ascii="Noto Sans" w:hAnsi="Noto Sans" w:cs="Noto Sans"/>
                <w:sz w:val="20"/>
                <w:szCs w:val="20"/>
              </w:rPr>
            </w:pPr>
            <w:r>
              <w:rPr>
                <w:rFonts w:ascii="Noto Sans" w:hAnsi="Noto Sans" w:cs="Noto Sans"/>
                <w:sz w:val="20"/>
                <w:szCs w:val="20"/>
              </w:rPr>
              <w:t xml:space="preserve">How did the programme engage with the industry in the past year? </w:t>
            </w:r>
            <w:r w:rsidR="00DF0C6A">
              <w:rPr>
                <w:rFonts w:ascii="Noto Sans" w:hAnsi="Noto Sans" w:cs="Noto Sans"/>
                <w:sz w:val="20"/>
                <w:szCs w:val="20"/>
              </w:rPr>
              <w:t xml:space="preserve">What worked particularly well? </w:t>
            </w:r>
            <w:r>
              <w:rPr>
                <w:rFonts w:ascii="Noto Sans" w:hAnsi="Noto Sans" w:cs="Noto Sans"/>
                <w:sz w:val="20"/>
                <w:szCs w:val="20"/>
              </w:rPr>
              <w:t>Is there anything that could be improved?</w:t>
            </w:r>
            <w:r w:rsidR="00DF0C6A">
              <w:rPr>
                <w:rFonts w:ascii="Noto Sans" w:hAnsi="Noto Sans" w:cs="Noto Sans"/>
                <w:sz w:val="20"/>
                <w:szCs w:val="20"/>
              </w:rPr>
              <w:t xml:space="preserve"> </w:t>
            </w:r>
          </w:p>
          <w:p w14:paraId="6079B224" w14:textId="77777777" w:rsidR="00364EE3" w:rsidRDefault="00364EE3" w:rsidP="0027025A">
            <w:pPr>
              <w:rPr>
                <w:rFonts w:ascii="Noto Sans" w:hAnsi="Noto Sans" w:cs="Noto Sans"/>
                <w:sz w:val="20"/>
                <w:szCs w:val="20"/>
              </w:rPr>
            </w:pPr>
          </w:p>
          <w:p w14:paraId="3EF8FB4A" w14:textId="2A1E1E35" w:rsidR="000B5274" w:rsidRDefault="0027025A" w:rsidP="0027025A">
            <w:pPr>
              <w:rPr>
                <w:rFonts w:ascii="Noto Sans" w:hAnsi="Noto Sans" w:cs="Noto Sans"/>
                <w:sz w:val="20"/>
                <w:szCs w:val="20"/>
              </w:rPr>
            </w:pPr>
            <w:r w:rsidRPr="009C29C8">
              <w:rPr>
                <w:rFonts w:ascii="Noto Sans" w:hAnsi="Noto Sans" w:cs="Noto Sans"/>
                <w:sz w:val="20"/>
                <w:szCs w:val="20"/>
              </w:rPr>
              <w:t xml:space="preserve">If </w:t>
            </w:r>
            <w:r w:rsidR="00A0471F" w:rsidRPr="009C29C8">
              <w:rPr>
                <w:rFonts w:ascii="Noto Sans" w:hAnsi="Noto Sans" w:cs="Noto Sans"/>
                <w:sz w:val="20"/>
                <w:szCs w:val="20"/>
              </w:rPr>
              <w:t xml:space="preserve">there are </w:t>
            </w:r>
            <w:r w:rsidRPr="009C29C8">
              <w:rPr>
                <w:rFonts w:ascii="Noto Sans" w:hAnsi="Noto Sans" w:cs="Noto Sans"/>
                <w:sz w:val="20"/>
                <w:szCs w:val="20"/>
              </w:rPr>
              <w:t>placements on the programme, please reflect on how they operated in the previous year</w:t>
            </w:r>
            <w:r w:rsidR="00F714B2" w:rsidRPr="009C29C8">
              <w:rPr>
                <w:rFonts w:ascii="Noto Sans" w:hAnsi="Noto Sans" w:cs="Noto Sans"/>
                <w:sz w:val="20"/>
                <w:szCs w:val="20"/>
              </w:rPr>
              <w:t xml:space="preserve"> and what the student experience was. Are there any actions identified for the Programme Action Plan?</w:t>
            </w:r>
          </w:p>
          <w:p w14:paraId="63EFA1EE" w14:textId="0DE11B31" w:rsidR="00364EE3" w:rsidRPr="009C29C8" w:rsidRDefault="00364EE3" w:rsidP="0027025A">
            <w:pPr>
              <w:rPr>
                <w:rFonts w:ascii="Noto Sans" w:hAnsi="Noto Sans" w:cs="Noto Sans"/>
                <w:sz w:val="18"/>
                <w:szCs w:val="18"/>
              </w:rPr>
            </w:pPr>
          </w:p>
        </w:tc>
      </w:tr>
      <w:tr w:rsidR="00A96E5A" w14:paraId="0D7067E6" w14:textId="77777777" w:rsidTr="005D5FA9">
        <w:trPr>
          <w:trHeight w:val="1477"/>
        </w:trPr>
        <w:tc>
          <w:tcPr>
            <w:tcW w:w="9350" w:type="dxa"/>
          </w:tcPr>
          <w:p w14:paraId="304CCD65" w14:textId="77777777" w:rsidR="00A96E5A" w:rsidRPr="004F5900" w:rsidRDefault="00A96E5A" w:rsidP="00294B9E">
            <w:pPr>
              <w:spacing w:before="60" w:after="60"/>
              <w:rPr>
                <w:rFonts w:ascii="Arial" w:hAnsi="Arial" w:cs="Arial"/>
                <w:sz w:val="20"/>
                <w:szCs w:val="20"/>
              </w:rPr>
            </w:pPr>
          </w:p>
        </w:tc>
      </w:tr>
    </w:tbl>
    <w:p w14:paraId="7FA7668B" w14:textId="77777777" w:rsidR="00D10269" w:rsidRDefault="00D10269" w:rsidP="007D2F8E">
      <w:pPr>
        <w:rPr>
          <w:rFonts w:ascii="Arial" w:hAnsi="Arial" w:cs="Arial"/>
          <w:sz w:val="20"/>
          <w:szCs w:val="20"/>
        </w:rPr>
      </w:pPr>
    </w:p>
    <w:p w14:paraId="506BED1C" w14:textId="34C0DBCF" w:rsidR="39473B4F" w:rsidRDefault="39473B4F" w:rsidP="3B39FB85">
      <w:pPr>
        <w:pStyle w:val="ListParagraph"/>
        <w:numPr>
          <w:ilvl w:val="0"/>
          <w:numId w:val="31"/>
        </w:numPr>
        <w:rPr>
          <w:rFonts w:ascii="kalice" w:eastAsia="kalice" w:hAnsi="kalice" w:cs="kalice"/>
          <w:b/>
          <w:bCs/>
          <w:sz w:val="28"/>
          <w:szCs w:val="28"/>
        </w:rPr>
      </w:pPr>
      <w:r w:rsidRPr="3B39FB85">
        <w:rPr>
          <w:rFonts w:ascii="kalice" w:eastAsia="kalice" w:hAnsi="kalice" w:cs="kalice"/>
          <w:b/>
          <w:bCs/>
          <w:sz w:val="28"/>
          <w:szCs w:val="28"/>
        </w:rPr>
        <w:t>Staff development</w:t>
      </w:r>
    </w:p>
    <w:tbl>
      <w:tblPr>
        <w:tblStyle w:val="TableGrid"/>
        <w:tblW w:w="0" w:type="auto"/>
        <w:tblLook w:val="04A0" w:firstRow="1" w:lastRow="0" w:firstColumn="1" w:lastColumn="0" w:noHBand="0" w:noVBand="1"/>
      </w:tblPr>
      <w:tblGrid>
        <w:gridCol w:w="9350"/>
      </w:tblGrid>
      <w:tr w:rsidR="3B39FB85" w14:paraId="120BEC95" w14:textId="77777777" w:rsidTr="3B39FB85">
        <w:trPr>
          <w:trHeight w:val="300"/>
        </w:trPr>
        <w:tc>
          <w:tcPr>
            <w:tcW w:w="9350" w:type="dxa"/>
            <w:shd w:val="clear" w:color="auto" w:fill="FBE4D5" w:themeFill="accent2" w:themeFillTint="33"/>
          </w:tcPr>
          <w:p w14:paraId="2CB90581" w14:textId="24988D98" w:rsidR="4B95FD9A" w:rsidRDefault="00DF0C6A" w:rsidP="3B39FB85">
            <w:pPr>
              <w:rPr>
                <w:rFonts w:ascii="Noto Sans" w:hAnsi="Noto Sans" w:cs="Noto Sans"/>
                <w:sz w:val="20"/>
                <w:szCs w:val="20"/>
                <w:highlight w:val="yellow"/>
              </w:rPr>
            </w:pPr>
            <w:r w:rsidRPr="00DF0C6A">
              <w:rPr>
                <w:rFonts w:ascii="Noto Sans" w:hAnsi="Noto Sans" w:cs="Noto Sans"/>
                <w:sz w:val="20"/>
                <w:szCs w:val="20"/>
              </w:rPr>
              <w:t>Were any teaching staff development needs identified on the programme last year? How were they met?</w:t>
            </w:r>
            <w:r w:rsidR="00F650ED">
              <w:rPr>
                <w:rFonts w:ascii="Noto Sans" w:hAnsi="Noto Sans" w:cs="Noto Sans"/>
                <w:sz w:val="20"/>
                <w:szCs w:val="20"/>
              </w:rPr>
              <w:t xml:space="preserve"> </w:t>
            </w:r>
          </w:p>
        </w:tc>
      </w:tr>
      <w:tr w:rsidR="3B39FB85" w14:paraId="186BA770" w14:textId="77777777" w:rsidTr="3B39FB85">
        <w:trPr>
          <w:trHeight w:val="300"/>
        </w:trPr>
        <w:tc>
          <w:tcPr>
            <w:tcW w:w="9350" w:type="dxa"/>
          </w:tcPr>
          <w:p w14:paraId="4C456B78" w14:textId="77777777" w:rsidR="3B39FB85" w:rsidRDefault="3B39FB85" w:rsidP="3B39FB85">
            <w:pPr>
              <w:spacing w:before="60" w:after="60"/>
              <w:rPr>
                <w:rFonts w:ascii="Arial" w:hAnsi="Arial" w:cs="Arial"/>
                <w:sz w:val="20"/>
                <w:szCs w:val="20"/>
              </w:rPr>
            </w:pPr>
          </w:p>
          <w:p w14:paraId="035476A2" w14:textId="77777777" w:rsidR="00F650ED" w:rsidRDefault="00F650ED" w:rsidP="3B39FB85">
            <w:pPr>
              <w:spacing w:before="60" w:after="60"/>
              <w:rPr>
                <w:rFonts w:ascii="Arial" w:hAnsi="Arial" w:cs="Arial"/>
                <w:sz w:val="20"/>
                <w:szCs w:val="20"/>
              </w:rPr>
            </w:pPr>
          </w:p>
          <w:p w14:paraId="78A54E15" w14:textId="77777777" w:rsidR="00F650ED" w:rsidRDefault="00F650ED" w:rsidP="3B39FB85">
            <w:pPr>
              <w:spacing w:before="60" w:after="60"/>
              <w:rPr>
                <w:rFonts w:ascii="Arial" w:hAnsi="Arial" w:cs="Arial"/>
                <w:sz w:val="20"/>
                <w:szCs w:val="20"/>
              </w:rPr>
            </w:pPr>
          </w:p>
          <w:p w14:paraId="495069ED" w14:textId="77777777" w:rsidR="00F650ED" w:rsidRDefault="00F650ED" w:rsidP="3B39FB85">
            <w:pPr>
              <w:spacing w:before="60" w:after="60"/>
              <w:rPr>
                <w:rFonts w:ascii="Arial" w:hAnsi="Arial" w:cs="Arial"/>
                <w:sz w:val="20"/>
                <w:szCs w:val="20"/>
              </w:rPr>
            </w:pPr>
          </w:p>
          <w:p w14:paraId="39158615" w14:textId="77777777" w:rsidR="00F650ED" w:rsidRDefault="00F650ED" w:rsidP="3B39FB85">
            <w:pPr>
              <w:spacing w:before="60" w:after="60"/>
              <w:rPr>
                <w:rFonts w:ascii="Arial" w:hAnsi="Arial" w:cs="Arial"/>
                <w:sz w:val="20"/>
                <w:szCs w:val="20"/>
              </w:rPr>
            </w:pPr>
          </w:p>
        </w:tc>
      </w:tr>
    </w:tbl>
    <w:p w14:paraId="0614C975" w14:textId="27A893CC" w:rsidR="3B39FB85" w:rsidRDefault="3B39FB85" w:rsidP="3B39FB85">
      <w:pPr>
        <w:rPr>
          <w:rFonts w:ascii="kalice" w:eastAsia="kalice" w:hAnsi="kalice" w:cs="kalice"/>
          <w:b/>
          <w:bCs/>
          <w:sz w:val="28"/>
          <w:szCs w:val="28"/>
        </w:rPr>
      </w:pPr>
    </w:p>
    <w:p w14:paraId="2C0F477C" w14:textId="56FB3F91" w:rsidR="00D10269" w:rsidRPr="00AE768B" w:rsidRDefault="00BB7947" w:rsidP="00D10269">
      <w:pPr>
        <w:pStyle w:val="Heading1"/>
        <w:numPr>
          <w:ilvl w:val="0"/>
          <w:numId w:val="31"/>
        </w:numPr>
        <w:rPr>
          <w:rFonts w:ascii="kalice" w:hAnsi="kalice"/>
          <w:sz w:val="28"/>
          <w:szCs w:val="24"/>
        </w:rPr>
      </w:pPr>
      <w:r>
        <w:rPr>
          <w:rFonts w:ascii="kalice" w:hAnsi="kalice"/>
          <w:sz w:val="28"/>
          <w:szCs w:val="24"/>
        </w:rPr>
        <w:t>Collaborative Partnerships (if relevant)</w:t>
      </w:r>
    </w:p>
    <w:tbl>
      <w:tblPr>
        <w:tblStyle w:val="TableGrid"/>
        <w:tblW w:w="0" w:type="auto"/>
        <w:tblLook w:val="04A0" w:firstRow="1" w:lastRow="0" w:firstColumn="1" w:lastColumn="0" w:noHBand="0" w:noVBand="1"/>
      </w:tblPr>
      <w:tblGrid>
        <w:gridCol w:w="9350"/>
      </w:tblGrid>
      <w:tr w:rsidR="00D10269" w:rsidRPr="005F007D" w14:paraId="77325853" w14:textId="77777777" w:rsidTr="0024768B">
        <w:tc>
          <w:tcPr>
            <w:tcW w:w="9350" w:type="dxa"/>
            <w:shd w:val="clear" w:color="auto" w:fill="FBE4D5" w:themeFill="accent2" w:themeFillTint="33"/>
          </w:tcPr>
          <w:p w14:paraId="6136323E" w14:textId="77777777" w:rsidR="00D10269" w:rsidRPr="00E07955" w:rsidRDefault="00D10269" w:rsidP="0024768B">
            <w:pPr>
              <w:spacing w:after="160" w:line="259" w:lineRule="auto"/>
              <w:rPr>
                <w:rFonts w:ascii="Noto Sans" w:hAnsi="Noto Sans" w:cs="Noto Sans"/>
                <w:sz w:val="20"/>
                <w:szCs w:val="20"/>
              </w:rPr>
            </w:pPr>
            <w:r w:rsidRPr="00E07955">
              <w:rPr>
                <w:rFonts w:ascii="Noto Sans" w:hAnsi="Noto Sans" w:cs="Noto Sans"/>
                <w:sz w:val="20"/>
                <w:szCs w:val="20"/>
              </w:rPr>
              <w:t>Does the programme have any collaborative partnerships as defined in Chapter I of the Academic Quality Handbook? If so, which? If not, please do not respond to the rest of the questions in this section.</w:t>
            </w:r>
          </w:p>
        </w:tc>
      </w:tr>
      <w:tr w:rsidR="00D10269" w:rsidRPr="005F007D" w14:paraId="3FE40197" w14:textId="77777777" w:rsidTr="0024768B">
        <w:trPr>
          <w:trHeight w:val="977"/>
        </w:trPr>
        <w:tc>
          <w:tcPr>
            <w:tcW w:w="9350" w:type="dxa"/>
          </w:tcPr>
          <w:p w14:paraId="61736641" w14:textId="77777777" w:rsidR="00D10269" w:rsidRPr="00702D39" w:rsidRDefault="00D10269" w:rsidP="0024768B">
            <w:pPr>
              <w:spacing w:after="160" w:line="259" w:lineRule="auto"/>
              <w:rPr>
                <w:rFonts w:ascii="Noto Sans" w:hAnsi="Noto Sans" w:cs="Noto Sans"/>
              </w:rPr>
            </w:pPr>
          </w:p>
          <w:p w14:paraId="2326C06E" w14:textId="77777777" w:rsidR="00D10269" w:rsidRPr="00702D39" w:rsidRDefault="00D10269" w:rsidP="0024768B">
            <w:pPr>
              <w:spacing w:after="160" w:line="259" w:lineRule="auto"/>
              <w:rPr>
                <w:rFonts w:ascii="Noto Sans" w:hAnsi="Noto Sans" w:cs="Noto Sans"/>
              </w:rPr>
            </w:pPr>
          </w:p>
          <w:p w14:paraId="20B0F642" w14:textId="77777777" w:rsidR="00D10269" w:rsidRPr="00702D39" w:rsidRDefault="00D10269" w:rsidP="0024768B">
            <w:pPr>
              <w:spacing w:after="160" w:line="259" w:lineRule="auto"/>
              <w:rPr>
                <w:rFonts w:ascii="Noto Sans" w:hAnsi="Noto Sans" w:cs="Noto Sans"/>
              </w:rPr>
            </w:pPr>
          </w:p>
        </w:tc>
      </w:tr>
      <w:tr w:rsidR="00D10269" w:rsidRPr="005F007D" w14:paraId="5A2B0485" w14:textId="77777777" w:rsidTr="0024768B">
        <w:trPr>
          <w:trHeight w:val="2520"/>
        </w:trPr>
        <w:tc>
          <w:tcPr>
            <w:tcW w:w="9350" w:type="dxa"/>
            <w:shd w:val="clear" w:color="auto" w:fill="FBE4D5" w:themeFill="accent2" w:themeFillTint="33"/>
          </w:tcPr>
          <w:p w14:paraId="291DDFDD" w14:textId="77777777" w:rsidR="00D10269" w:rsidRPr="00E07955" w:rsidRDefault="00D10269" w:rsidP="0024768B">
            <w:pPr>
              <w:spacing w:after="160" w:line="259" w:lineRule="auto"/>
              <w:rPr>
                <w:rFonts w:ascii="Noto Sans" w:hAnsi="Noto Sans" w:cs="Noto Sans"/>
                <w:sz w:val="20"/>
                <w:szCs w:val="20"/>
              </w:rPr>
            </w:pPr>
            <w:r w:rsidRPr="00E07955">
              <w:rPr>
                <w:rFonts w:ascii="Noto Sans" w:hAnsi="Noto Sans" w:cs="Noto Sans"/>
                <w:sz w:val="20"/>
                <w:szCs w:val="20"/>
              </w:rPr>
              <w:lastRenderedPageBreak/>
              <w:t>Were there any issues or concerns relating to collaborative partnerships on the programme this year relating to</w:t>
            </w:r>
          </w:p>
          <w:p w14:paraId="7A21EB3C" w14:textId="77777777" w:rsidR="00D10269" w:rsidRPr="00E07955" w:rsidRDefault="00D10269" w:rsidP="0024768B">
            <w:pPr>
              <w:pStyle w:val="ListParagraph"/>
              <w:numPr>
                <w:ilvl w:val="0"/>
                <w:numId w:val="3"/>
              </w:numPr>
              <w:rPr>
                <w:rFonts w:ascii="Noto Sans" w:hAnsi="Noto Sans" w:cs="Noto Sans"/>
                <w:sz w:val="20"/>
                <w:szCs w:val="20"/>
              </w:rPr>
            </w:pPr>
            <w:r w:rsidRPr="00E07955">
              <w:rPr>
                <w:rFonts w:ascii="Noto Sans" w:hAnsi="Noto Sans" w:cs="Noto Sans"/>
                <w:sz w:val="20"/>
                <w:szCs w:val="20"/>
              </w:rPr>
              <w:t>Achievement of students from partner institutions/on partnership modules</w:t>
            </w:r>
          </w:p>
          <w:p w14:paraId="024A67B8" w14:textId="77777777" w:rsidR="00D10269" w:rsidRPr="00E07955" w:rsidRDefault="00D10269" w:rsidP="0024768B">
            <w:pPr>
              <w:pStyle w:val="ListParagraph"/>
              <w:numPr>
                <w:ilvl w:val="0"/>
                <w:numId w:val="3"/>
              </w:numPr>
              <w:rPr>
                <w:rFonts w:ascii="Noto Sans" w:hAnsi="Noto Sans" w:cs="Noto Sans"/>
                <w:sz w:val="20"/>
                <w:szCs w:val="20"/>
              </w:rPr>
            </w:pPr>
            <w:r w:rsidRPr="00E07955">
              <w:rPr>
                <w:rFonts w:ascii="Noto Sans" w:hAnsi="Noto Sans" w:cs="Noto Sans"/>
                <w:sz w:val="20"/>
                <w:szCs w:val="20"/>
              </w:rPr>
              <w:t>Experience of students from partner institutions/on partnership modules</w:t>
            </w:r>
          </w:p>
          <w:p w14:paraId="7B79A853" w14:textId="77777777" w:rsidR="00D10269" w:rsidRPr="00E07955" w:rsidRDefault="00D10269" w:rsidP="0024768B">
            <w:pPr>
              <w:pStyle w:val="ListParagraph"/>
              <w:numPr>
                <w:ilvl w:val="0"/>
                <w:numId w:val="3"/>
              </w:numPr>
              <w:rPr>
                <w:rFonts w:ascii="Noto Sans" w:hAnsi="Noto Sans" w:cs="Noto Sans"/>
                <w:sz w:val="20"/>
                <w:szCs w:val="20"/>
              </w:rPr>
            </w:pPr>
            <w:r w:rsidRPr="00E07955">
              <w:rPr>
                <w:rFonts w:ascii="Noto Sans" w:hAnsi="Noto Sans" w:cs="Noto Sans"/>
                <w:sz w:val="20"/>
                <w:szCs w:val="20"/>
              </w:rPr>
              <w:t>Quality of teaching/student experience at the partner institution, where relevant</w:t>
            </w:r>
          </w:p>
          <w:p w14:paraId="053B77FC" w14:textId="77777777" w:rsidR="00D10269" w:rsidRPr="00E07955" w:rsidRDefault="00D10269" w:rsidP="0024768B">
            <w:pPr>
              <w:pStyle w:val="ListParagraph"/>
              <w:numPr>
                <w:ilvl w:val="0"/>
                <w:numId w:val="3"/>
              </w:numPr>
              <w:rPr>
                <w:rFonts w:ascii="Noto Sans" w:hAnsi="Noto Sans" w:cs="Noto Sans"/>
                <w:sz w:val="20"/>
                <w:szCs w:val="20"/>
              </w:rPr>
            </w:pPr>
            <w:r w:rsidRPr="00E07955">
              <w:rPr>
                <w:rFonts w:ascii="Noto Sans" w:hAnsi="Noto Sans" w:cs="Noto Sans"/>
                <w:sz w:val="20"/>
                <w:szCs w:val="20"/>
              </w:rPr>
              <w:t>Communication with the partner institution</w:t>
            </w:r>
          </w:p>
          <w:p w14:paraId="5576C474" w14:textId="77777777" w:rsidR="00D10269" w:rsidRPr="00E07955" w:rsidRDefault="00D10269" w:rsidP="0024768B">
            <w:pPr>
              <w:pStyle w:val="ListParagraph"/>
              <w:numPr>
                <w:ilvl w:val="0"/>
                <w:numId w:val="3"/>
              </w:numPr>
              <w:rPr>
                <w:rFonts w:ascii="Noto Sans" w:hAnsi="Noto Sans" w:cs="Noto Sans"/>
                <w:sz w:val="20"/>
                <w:szCs w:val="20"/>
              </w:rPr>
            </w:pPr>
            <w:r w:rsidRPr="00E07955">
              <w:rPr>
                <w:rFonts w:ascii="Noto Sans" w:hAnsi="Noto Sans" w:cs="Noto Sans"/>
                <w:sz w:val="20"/>
                <w:szCs w:val="20"/>
              </w:rPr>
              <w:t>Changes taking place at the partner institution</w:t>
            </w:r>
          </w:p>
          <w:p w14:paraId="485B820A" w14:textId="77777777" w:rsidR="00D10269" w:rsidRPr="00E07955" w:rsidRDefault="00D10269" w:rsidP="0024768B">
            <w:pPr>
              <w:pStyle w:val="ListParagraph"/>
              <w:numPr>
                <w:ilvl w:val="0"/>
                <w:numId w:val="3"/>
              </w:numPr>
              <w:rPr>
                <w:rFonts w:ascii="Noto Sans" w:hAnsi="Noto Sans" w:cs="Noto Sans"/>
                <w:sz w:val="20"/>
                <w:szCs w:val="20"/>
              </w:rPr>
            </w:pPr>
            <w:r w:rsidRPr="00E07955">
              <w:rPr>
                <w:rFonts w:ascii="Noto Sans" w:hAnsi="Noto Sans" w:cs="Noto Sans"/>
                <w:sz w:val="20"/>
                <w:szCs w:val="20"/>
              </w:rPr>
              <w:t>Circumstances or external context of the partner institution</w:t>
            </w:r>
          </w:p>
          <w:p w14:paraId="799882AF" w14:textId="77777777" w:rsidR="00D10269" w:rsidRPr="00E07955" w:rsidRDefault="00D10269" w:rsidP="0024768B">
            <w:pPr>
              <w:pStyle w:val="ListParagraph"/>
              <w:numPr>
                <w:ilvl w:val="0"/>
                <w:numId w:val="3"/>
              </w:numPr>
              <w:rPr>
                <w:rFonts w:ascii="Noto Sans" w:hAnsi="Noto Sans" w:cs="Noto Sans"/>
                <w:sz w:val="20"/>
                <w:szCs w:val="20"/>
              </w:rPr>
            </w:pPr>
            <w:r w:rsidRPr="00E07955">
              <w:rPr>
                <w:rFonts w:ascii="Noto Sans" w:hAnsi="Noto Sans" w:cs="Noto Sans"/>
                <w:sz w:val="20"/>
                <w:szCs w:val="20"/>
              </w:rPr>
              <w:t>Anything else?</w:t>
            </w:r>
          </w:p>
          <w:p w14:paraId="6ADA7798" w14:textId="77777777" w:rsidR="00D10269" w:rsidRPr="00702D39" w:rsidRDefault="00D10269" w:rsidP="0024768B">
            <w:pPr>
              <w:pStyle w:val="ListParagraph"/>
              <w:rPr>
                <w:rFonts w:ascii="Noto Sans" w:hAnsi="Noto Sans" w:cs="Noto Sans"/>
              </w:rPr>
            </w:pPr>
          </w:p>
        </w:tc>
      </w:tr>
      <w:tr w:rsidR="00D10269" w:rsidRPr="005F007D" w14:paraId="702CABBC" w14:textId="77777777" w:rsidTr="0024768B">
        <w:trPr>
          <w:trHeight w:val="1078"/>
        </w:trPr>
        <w:tc>
          <w:tcPr>
            <w:tcW w:w="9350" w:type="dxa"/>
          </w:tcPr>
          <w:p w14:paraId="3F59375C" w14:textId="77777777" w:rsidR="00D10269" w:rsidRPr="00702D39" w:rsidRDefault="00D10269" w:rsidP="0024768B">
            <w:pPr>
              <w:spacing w:after="160" w:line="259" w:lineRule="auto"/>
              <w:rPr>
                <w:rFonts w:ascii="Noto Sans" w:hAnsi="Noto Sans" w:cs="Noto Sans"/>
                <w:sz w:val="20"/>
                <w:szCs w:val="20"/>
              </w:rPr>
            </w:pPr>
          </w:p>
          <w:p w14:paraId="5CADA47B" w14:textId="77777777" w:rsidR="00D10269" w:rsidRPr="00702D39" w:rsidRDefault="00D10269" w:rsidP="0024768B">
            <w:pPr>
              <w:spacing w:after="160" w:line="259" w:lineRule="auto"/>
              <w:rPr>
                <w:rFonts w:ascii="Noto Sans" w:hAnsi="Noto Sans" w:cs="Noto Sans"/>
                <w:sz w:val="20"/>
                <w:szCs w:val="20"/>
              </w:rPr>
            </w:pPr>
          </w:p>
          <w:p w14:paraId="0C8BD748" w14:textId="77777777" w:rsidR="00D10269" w:rsidRPr="00702D39" w:rsidRDefault="00D10269" w:rsidP="0024768B">
            <w:pPr>
              <w:spacing w:after="160" w:line="259" w:lineRule="auto"/>
              <w:rPr>
                <w:rFonts w:ascii="Noto Sans" w:hAnsi="Noto Sans" w:cs="Noto Sans"/>
                <w:sz w:val="20"/>
                <w:szCs w:val="20"/>
              </w:rPr>
            </w:pPr>
          </w:p>
          <w:p w14:paraId="6BCE9B67" w14:textId="77777777" w:rsidR="00D10269" w:rsidRPr="00702D39" w:rsidRDefault="00D10269" w:rsidP="0024768B">
            <w:pPr>
              <w:spacing w:after="160" w:line="259" w:lineRule="auto"/>
              <w:rPr>
                <w:rFonts w:ascii="Noto Sans" w:hAnsi="Noto Sans" w:cs="Noto Sans"/>
                <w:sz w:val="20"/>
                <w:szCs w:val="20"/>
              </w:rPr>
            </w:pPr>
          </w:p>
        </w:tc>
      </w:tr>
      <w:tr w:rsidR="00D10269" w:rsidRPr="005F007D" w14:paraId="38053E37" w14:textId="77777777" w:rsidTr="0024768B">
        <w:trPr>
          <w:trHeight w:val="510"/>
        </w:trPr>
        <w:tc>
          <w:tcPr>
            <w:tcW w:w="9350" w:type="dxa"/>
            <w:shd w:val="clear" w:color="auto" w:fill="FBE4D5" w:themeFill="accent2" w:themeFillTint="33"/>
          </w:tcPr>
          <w:p w14:paraId="7CC54C18" w14:textId="77777777" w:rsidR="00D10269" w:rsidRPr="00E07955" w:rsidRDefault="00D10269" w:rsidP="0024768B">
            <w:pPr>
              <w:spacing w:after="160" w:line="259" w:lineRule="auto"/>
              <w:rPr>
                <w:rFonts w:ascii="Noto Sans" w:hAnsi="Noto Sans" w:cs="Noto Sans"/>
              </w:rPr>
            </w:pPr>
            <w:r w:rsidRPr="00E07955">
              <w:rPr>
                <w:rFonts w:ascii="Noto Sans" w:hAnsi="Noto Sans" w:cs="Noto Sans"/>
                <w:sz w:val="20"/>
                <w:szCs w:val="20"/>
              </w:rPr>
              <w:t>How often and in what way(s) did you communicate with the partner institution this year?</w:t>
            </w:r>
          </w:p>
        </w:tc>
      </w:tr>
      <w:tr w:rsidR="00D10269" w:rsidRPr="00972DE1" w14:paraId="3560E73F" w14:textId="77777777" w:rsidTr="0024768B">
        <w:trPr>
          <w:trHeight w:val="1051"/>
        </w:trPr>
        <w:tc>
          <w:tcPr>
            <w:tcW w:w="9350" w:type="dxa"/>
          </w:tcPr>
          <w:p w14:paraId="3C308372" w14:textId="77777777" w:rsidR="00D10269" w:rsidRDefault="00D10269" w:rsidP="0024768B">
            <w:pPr>
              <w:spacing w:after="160" w:line="259" w:lineRule="auto"/>
            </w:pPr>
          </w:p>
          <w:p w14:paraId="2C2F807C" w14:textId="77777777" w:rsidR="00D10269" w:rsidRDefault="00D10269" w:rsidP="0024768B">
            <w:pPr>
              <w:spacing w:after="160" w:line="259" w:lineRule="auto"/>
            </w:pPr>
          </w:p>
        </w:tc>
      </w:tr>
    </w:tbl>
    <w:p w14:paraId="7851E70A" w14:textId="77777777" w:rsidR="0094705C" w:rsidRDefault="0094705C" w:rsidP="0094705C">
      <w:pPr>
        <w:rPr>
          <w:rFonts w:ascii="Arial" w:hAnsi="Arial" w:cs="Arial"/>
          <w:sz w:val="20"/>
          <w:szCs w:val="20"/>
        </w:rPr>
      </w:pPr>
    </w:p>
    <w:p w14:paraId="736685BE" w14:textId="6B6C597C" w:rsidR="0094705C" w:rsidRPr="00561555" w:rsidRDefault="0094705C" w:rsidP="00561555">
      <w:pPr>
        <w:pStyle w:val="ListParagraph"/>
        <w:numPr>
          <w:ilvl w:val="0"/>
          <w:numId w:val="31"/>
        </w:numPr>
        <w:rPr>
          <w:rFonts w:ascii="kalice" w:hAnsi="kalice"/>
          <w:b/>
          <w:sz w:val="28"/>
          <w:szCs w:val="32"/>
        </w:rPr>
      </w:pPr>
      <w:r w:rsidRPr="00561555">
        <w:rPr>
          <w:rFonts w:ascii="kalice" w:hAnsi="kalice"/>
          <w:b/>
          <w:sz w:val="28"/>
          <w:szCs w:val="32"/>
        </w:rPr>
        <w:t>Additional notes</w:t>
      </w:r>
    </w:p>
    <w:tbl>
      <w:tblPr>
        <w:tblStyle w:val="TableGrid"/>
        <w:tblW w:w="0" w:type="auto"/>
        <w:tblLook w:val="04A0" w:firstRow="1" w:lastRow="0" w:firstColumn="1" w:lastColumn="0" w:noHBand="0" w:noVBand="1"/>
      </w:tblPr>
      <w:tblGrid>
        <w:gridCol w:w="9350"/>
      </w:tblGrid>
      <w:tr w:rsidR="0094705C" w:rsidRPr="0094705C" w14:paraId="23D2529A" w14:textId="77777777" w:rsidTr="0024768B">
        <w:trPr>
          <w:trHeight w:val="474"/>
        </w:trPr>
        <w:tc>
          <w:tcPr>
            <w:tcW w:w="9350" w:type="dxa"/>
            <w:shd w:val="clear" w:color="auto" w:fill="FBE4D5" w:themeFill="accent2" w:themeFillTint="33"/>
          </w:tcPr>
          <w:p w14:paraId="3F25AFB4" w14:textId="77777777" w:rsidR="0094705C" w:rsidRPr="00E07955" w:rsidRDefault="0094705C" w:rsidP="0094705C">
            <w:pPr>
              <w:spacing w:after="160" w:line="259" w:lineRule="auto"/>
              <w:rPr>
                <w:rFonts w:ascii="Noto Sans" w:hAnsi="Noto Sans" w:cs="Noto Sans"/>
              </w:rPr>
            </w:pPr>
            <w:r w:rsidRPr="00E07955">
              <w:rPr>
                <w:rFonts w:ascii="Noto Sans" w:hAnsi="Noto Sans" w:cs="Noto Sans"/>
                <w:sz w:val="20"/>
                <w:szCs w:val="20"/>
              </w:rPr>
              <w:t>You can use this text box to expand any of the above sections or to add any further evaluation or observations on the programme from the year under review, if you wish.</w:t>
            </w:r>
          </w:p>
        </w:tc>
      </w:tr>
      <w:tr w:rsidR="0094705C" w:rsidRPr="0094705C" w14:paraId="2A7F1731" w14:textId="77777777" w:rsidTr="004C34A9">
        <w:trPr>
          <w:trHeight w:val="1451"/>
        </w:trPr>
        <w:tc>
          <w:tcPr>
            <w:tcW w:w="9350" w:type="dxa"/>
          </w:tcPr>
          <w:p w14:paraId="0FAE3DA2" w14:textId="77777777" w:rsidR="0094705C" w:rsidRPr="0094705C" w:rsidRDefault="0094705C" w:rsidP="0094705C">
            <w:pPr>
              <w:spacing w:after="160" w:line="259" w:lineRule="auto"/>
            </w:pPr>
          </w:p>
        </w:tc>
      </w:tr>
    </w:tbl>
    <w:p w14:paraId="56ED8C5D" w14:textId="77777777" w:rsidR="0094705C" w:rsidRDefault="0094705C" w:rsidP="007D2F8E"/>
    <w:p w14:paraId="3CD61F1D" w14:textId="77777777" w:rsidR="006A0BC0" w:rsidRDefault="006A0BC0" w:rsidP="007D2F8E"/>
    <w:p w14:paraId="753E12C6" w14:textId="77777777" w:rsidR="006A0BC0" w:rsidRDefault="006A0BC0" w:rsidP="007D2F8E"/>
    <w:p w14:paraId="19E7B8BA" w14:textId="77777777" w:rsidR="006A0BC0" w:rsidRDefault="006A0BC0" w:rsidP="007D2F8E"/>
    <w:p w14:paraId="1539A500" w14:textId="1E1CFB3D" w:rsidR="007F66C6" w:rsidRDefault="007F66C6" w:rsidP="007F66C6">
      <w:pPr>
        <w:pStyle w:val="ListParagraph"/>
        <w:numPr>
          <w:ilvl w:val="0"/>
          <w:numId w:val="34"/>
        </w:numPr>
        <w:rPr>
          <w:rFonts w:ascii="kalice" w:hAnsi="kalice"/>
          <w:b/>
          <w:bCs/>
          <w:sz w:val="30"/>
          <w:szCs w:val="30"/>
        </w:rPr>
      </w:pPr>
      <w:r w:rsidRPr="007F66C6">
        <w:rPr>
          <w:rFonts w:ascii="kalice" w:hAnsi="kalice"/>
          <w:b/>
          <w:bCs/>
          <w:sz w:val="30"/>
          <w:szCs w:val="30"/>
        </w:rPr>
        <w:t>FOCUS THEMES</w:t>
      </w:r>
    </w:p>
    <w:p w14:paraId="5C999E12" w14:textId="262026D4" w:rsidR="001B26F3" w:rsidRDefault="00FF2DA2" w:rsidP="00804642">
      <w:pPr>
        <w:rPr>
          <w:rFonts w:ascii="Noto Sans" w:hAnsi="Noto Sans" w:cs="Noto Sans"/>
          <w:sz w:val="20"/>
          <w:szCs w:val="20"/>
        </w:rPr>
      </w:pPr>
      <w:r w:rsidRPr="00E07955">
        <w:rPr>
          <w:rFonts w:ascii="Noto Sans" w:hAnsi="Noto Sans" w:cs="Noto Sans"/>
          <w:sz w:val="20"/>
          <w:szCs w:val="20"/>
        </w:rPr>
        <w:t>Below are sections for each of the areas that has not met the metric benchmark in the previous year. Programme Leaders</w:t>
      </w:r>
      <w:r w:rsidR="00017621" w:rsidRPr="00E07955">
        <w:rPr>
          <w:rFonts w:ascii="Noto Sans" w:hAnsi="Noto Sans" w:cs="Noto Sans"/>
          <w:sz w:val="20"/>
          <w:szCs w:val="20"/>
        </w:rPr>
        <w:t xml:space="preserve">, with programme teams and in liaison with other teams or members of </w:t>
      </w:r>
      <w:r w:rsidR="00017621" w:rsidRPr="00E07955">
        <w:rPr>
          <w:rFonts w:ascii="Noto Sans" w:hAnsi="Noto Sans" w:cs="Noto Sans"/>
          <w:sz w:val="20"/>
          <w:szCs w:val="20"/>
        </w:rPr>
        <w:lastRenderedPageBreak/>
        <w:t>staff as relevant,</w:t>
      </w:r>
      <w:r w:rsidRPr="00E07955">
        <w:rPr>
          <w:rFonts w:ascii="Noto Sans" w:hAnsi="Noto Sans" w:cs="Noto Sans"/>
          <w:sz w:val="20"/>
          <w:szCs w:val="20"/>
        </w:rPr>
        <w:t xml:space="preserve"> should reflect on </w:t>
      </w:r>
      <w:r w:rsidR="00685758" w:rsidRPr="00E07955">
        <w:rPr>
          <w:rFonts w:ascii="Noto Sans" w:hAnsi="Noto Sans" w:cs="Noto Sans"/>
          <w:sz w:val="20"/>
          <w:szCs w:val="20"/>
        </w:rPr>
        <w:t>each area</w:t>
      </w:r>
      <w:r w:rsidR="009C7C8E">
        <w:rPr>
          <w:rFonts w:ascii="Noto Sans" w:hAnsi="Noto Sans" w:cs="Noto Sans"/>
          <w:sz w:val="20"/>
          <w:szCs w:val="20"/>
        </w:rPr>
        <w:t xml:space="preserve"> for improvement</w:t>
      </w:r>
      <w:r w:rsidR="00685758" w:rsidRPr="00E07955">
        <w:rPr>
          <w:rFonts w:ascii="Noto Sans" w:hAnsi="Noto Sans" w:cs="Noto Sans"/>
          <w:sz w:val="20"/>
          <w:szCs w:val="20"/>
        </w:rPr>
        <w:t xml:space="preserve"> a</w:t>
      </w:r>
      <w:r w:rsidR="004E47E2" w:rsidRPr="00E07955">
        <w:rPr>
          <w:rFonts w:ascii="Noto Sans" w:hAnsi="Noto Sans" w:cs="Noto Sans"/>
          <w:sz w:val="20"/>
          <w:szCs w:val="20"/>
        </w:rPr>
        <w:t>nd</w:t>
      </w:r>
      <w:r w:rsidR="00C23CE3" w:rsidRPr="00E07955">
        <w:rPr>
          <w:rFonts w:ascii="Noto Sans" w:hAnsi="Noto Sans" w:cs="Noto Sans"/>
          <w:sz w:val="20"/>
          <w:szCs w:val="20"/>
        </w:rPr>
        <w:t xml:space="preserve"> evaluate </w:t>
      </w:r>
      <w:r w:rsidR="004A6A5F" w:rsidRPr="00E07955">
        <w:rPr>
          <w:rFonts w:ascii="Noto Sans" w:hAnsi="Noto Sans" w:cs="Noto Sans"/>
          <w:sz w:val="20"/>
          <w:szCs w:val="20"/>
        </w:rPr>
        <w:t>what</w:t>
      </w:r>
      <w:r w:rsidR="00804642" w:rsidRPr="00E07955">
        <w:rPr>
          <w:rFonts w:ascii="Noto Sans" w:hAnsi="Noto Sans" w:cs="Noto Sans"/>
          <w:sz w:val="20"/>
          <w:szCs w:val="20"/>
        </w:rPr>
        <w:t xml:space="preserve"> action is required</w:t>
      </w:r>
      <w:r w:rsidR="00C9739C">
        <w:rPr>
          <w:rFonts w:ascii="Noto Sans" w:hAnsi="Noto Sans" w:cs="Noto Sans"/>
          <w:sz w:val="20"/>
          <w:szCs w:val="20"/>
        </w:rPr>
        <w:t xml:space="preserve"> to address any issues identified</w:t>
      </w:r>
      <w:r w:rsidR="009C29C8" w:rsidRPr="00E07955">
        <w:rPr>
          <w:rFonts w:ascii="Noto Sans" w:hAnsi="Noto Sans" w:cs="Noto Sans"/>
          <w:sz w:val="20"/>
          <w:szCs w:val="20"/>
        </w:rPr>
        <w:t xml:space="preserve">. The actions should be included in the Programme Action Plan. </w:t>
      </w:r>
    </w:p>
    <w:tbl>
      <w:tblPr>
        <w:tblStyle w:val="TableGrid"/>
        <w:tblW w:w="0" w:type="auto"/>
        <w:tblLook w:val="04A0" w:firstRow="1" w:lastRow="0" w:firstColumn="1" w:lastColumn="0" w:noHBand="0" w:noVBand="1"/>
      </w:tblPr>
      <w:tblGrid>
        <w:gridCol w:w="9350"/>
      </w:tblGrid>
      <w:tr w:rsidR="00E07955" w:rsidRPr="0094705C" w14:paraId="68DF21CF" w14:textId="77777777" w:rsidTr="006661CD">
        <w:trPr>
          <w:trHeight w:val="474"/>
        </w:trPr>
        <w:tc>
          <w:tcPr>
            <w:tcW w:w="9350" w:type="dxa"/>
            <w:shd w:val="clear" w:color="auto" w:fill="FBE4D5" w:themeFill="accent2" w:themeFillTint="33"/>
          </w:tcPr>
          <w:p w14:paraId="7B403285" w14:textId="408DE89F" w:rsidR="00E07955" w:rsidRPr="00F026D3" w:rsidRDefault="009C7C8E" w:rsidP="006661CD">
            <w:pPr>
              <w:spacing w:after="160" w:line="259" w:lineRule="auto"/>
              <w:rPr>
                <w:rFonts w:ascii="Noto Sans" w:hAnsi="Noto Sans" w:cs="Noto Sans"/>
                <w:b/>
                <w:bCs/>
              </w:rPr>
            </w:pPr>
            <w:r w:rsidRPr="00F026D3">
              <w:rPr>
                <w:rFonts w:ascii="Noto Sans" w:hAnsi="Noto Sans" w:cs="Noto Sans"/>
                <w:b/>
                <w:bCs/>
                <w:sz w:val="20"/>
                <w:szCs w:val="20"/>
              </w:rPr>
              <w:t>[</w:t>
            </w:r>
            <w:r w:rsidR="00F026D3" w:rsidRPr="00F026D3">
              <w:rPr>
                <w:rFonts w:ascii="Noto Sans" w:hAnsi="Noto Sans" w:cs="Noto Sans"/>
                <w:b/>
                <w:bCs/>
                <w:sz w:val="20"/>
                <w:szCs w:val="20"/>
              </w:rPr>
              <w:t xml:space="preserve">Areas for improvement added by Registry </w:t>
            </w:r>
            <w:r w:rsidR="00F650ED">
              <w:rPr>
                <w:rFonts w:ascii="Noto Sans" w:hAnsi="Noto Sans" w:cs="Noto Sans"/>
                <w:b/>
                <w:bCs/>
                <w:sz w:val="20"/>
                <w:szCs w:val="20"/>
              </w:rPr>
              <w:t xml:space="preserve">for each programme </w:t>
            </w:r>
            <w:r w:rsidR="00F026D3" w:rsidRPr="00F026D3">
              <w:rPr>
                <w:rFonts w:ascii="Noto Sans" w:hAnsi="Noto Sans" w:cs="Noto Sans"/>
                <w:b/>
                <w:bCs/>
                <w:sz w:val="20"/>
                <w:szCs w:val="20"/>
              </w:rPr>
              <w:t>following data analysis]</w:t>
            </w:r>
          </w:p>
        </w:tc>
      </w:tr>
      <w:tr w:rsidR="00E07955" w:rsidRPr="0094705C" w14:paraId="3072289D" w14:textId="77777777" w:rsidTr="006661CD">
        <w:trPr>
          <w:trHeight w:val="1451"/>
        </w:trPr>
        <w:tc>
          <w:tcPr>
            <w:tcW w:w="9350" w:type="dxa"/>
          </w:tcPr>
          <w:p w14:paraId="5320E807" w14:textId="77777777" w:rsidR="00E07955" w:rsidRPr="0094705C" w:rsidRDefault="00E07955" w:rsidP="006661CD">
            <w:pPr>
              <w:spacing w:after="160" w:line="259" w:lineRule="auto"/>
            </w:pPr>
          </w:p>
        </w:tc>
      </w:tr>
    </w:tbl>
    <w:p w14:paraId="671D819F" w14:textId="77777777" w:rsidR="00E07955" w:rsidRDefault="00E07955" w:rsidP="00804642">
      <w:pPr>
        <w:rPr>
          <w:rFonts w:ascii="Noto Sans" w:hAnsi="Noto Sans" w:cs="Noto Sans"/>
          <w:sz w:val="20"/>
          <w:szCs w:val="20"/>
        </w:rPr>
      </w:pPr>
    </w:p>
    <w:p w14:paraId="3B6B065C" w14:textId="5806D80D" w:rsidR="00E07955" w:rsidRDefault="000A646A" w:rsidP="000A646A">
      <w:pPr>
        <w:pStyle w:val="ListParagraph"/>
        <w:numPr>
          <w:ilvl w:val="0"/>
          <w:numId w:val="31"/>
        </w:numPr>
        <w:rPr>
          <w:rFonts w:ascii="kalice" w:hAnsi="kalice" w:cs="Noto Sans"/>
          <w:b/>
          <w:bCs/>
          <w:sz w:val="28"/>
          <w:szCs w:val="32"/>
        </w:rPr>
      </w:pPr>
      <w:r w:rsidRPr="000A646A">
        <w:rPr>
          <w:rFonts w:ascii="kalice" w:hAnsi="kalice" w:cs="Noto Sans"/>
          <w:b/>
          <w:bCs/>
          <w:sz w:val="28"/>
          <w:szCs w:val="32"/>
        </w:rPr>
        <w:t xml:space="preserve">Priorities for the </w:t>
      </w:r>
      <w:r>
        <w:rPr>
          <w:rFonts w:ascii="kalice" w:hAnsi="kalice" w:cs="Noto Sans"/>
          <w:b/>
          <w:bCs/>
          <w:sz w:val="28"/>
          <w:szCs w:val="32"/>
        </w:rPr>
        <w:t>next 12 months</w:t>
      </w:r>
    </w:p>
    <w:tbl>
      <w:tblPr>
        <w:tblStyle w:val="TableGrid"/>
        <w:tblW w:w="0" w:type="auto"/>
        <w:tblLook w:val="04A0" w:firstRow="1" w:lastRow="0" w:firstColumn="1" w:lastColumn="0" w:noHBand="0" w:noVBand="1"/>
      </w:tblPr>
      <w:tblGrid>
        <w:gridCol w:w="9350"/>
      </w:tblGrid>
      <w:tr w:rsidR="000A646A" w:rsidRPr="0094705C" w14:paraId="5E9C8273" w14:textId="77777777" w:rsidTr="003406D1">
        <w:trPr>
          <w:trHeight w:val="474"/>
        </w:trPr>
        <w:tc>
          <w:tcPr>
            <w:tcW w:w="9350" w:type="dxa"/>
            <w:shd w:val="clear" w:color="auto" w:fill="FBE4D5" w:themeFill="accent2" w:themeFillTint="33"/>
          </w:tcPr>
          <w:p w14:paraId="21B2ACD1" w14:textId="5D6B242B" w:rsidR="000A646A" w:rsidRPr="000A646A" w:rsidRDefault="000A646A" w:rsidP="003406D1">
            <w:pPr>
              <w:spacing w:after="160" w:line="259" w:lineRule="auto"/>
              <w:rPr>
                <w:rFonts w:ascii="Noto Sans" w:hAnsi="Noto Sans" w:cs="Noto Sans"/>
              </w:rPr>
            </w:pPr>
            <w:r w:rsidRPr="000A646A">
              <w:rPr>
                <w:rFonts w:ascii="Noto Sans" w:hAnsi="Noto Sans" w:cs="Noto Sans"/>
                <w:sz w:val="20"/>
                <w:szCs w:val="20"/>
              </w:rPr>
              <w:t>Based on the Annual Programme Evaluation exercise, which actions/categories of actions will</w:t>
            </w:r>
            <w:r w:rsidR="009144C7">
              <w:rPr>
                <w:rFonts w:ascii="Noto Sans" w:hAnsi="Noto Sans" w:cs="Noto Sans"/>
                <w:sz w:val="20"/>
                <w:szCs w:val="20"/>
              </w:rPr>
              <w:t xml:space="preserve"> be</w:t>
            </w:r>
            <w:r w:rsidRPr="000A646A">
              <w:rPr>
                <w:rFonts w:ascii="Noto Sans" w:hAnsi="Noto Sans" w:cs="Noto Sans"/>
                <w:sz w:val="20"/>
                <w:szCs w:val="20"/>
              </w:rPr>
              <w:t xml:space="preserve"> the priorities to focus on for the next 12 months?</w:t>
            </w:r>
          </w:p>
        </w:tc>
      </w:tr>
      <w:tr w:rsidR="000A646A" w:rsidRPr="0094705C" w14:paraId="40F1FC37" w14:textId="77777777" w:rsidTr="003406D1">
        <w:trPr>
          <w:trHeight w:val="1451"/>
        </w:trPr>
        <w:tc>
          <w:tcPr>
            <w:tcW w:w="9350" w:type="dxa"/>
          </w:tcPr>
          <w:p w14:paraId="35455C48" w14:textId="77777777" w:rsidR="000A646A" w:rsidRPr="0094705C" w:rsidRDefault="000A646A" w:rsidP="003406D1">
            <w:pPr>
              <w:spacing w:after="160" w:line="259" w:lineRule="auto"/>
            </w:pPr>
          </w:p>
        </w:tc>
      </w:tr>
    </w:tbl>
    <w:p w14:paraId="5C6D7BD2" w14:textId="77777777" w:rsidR="000A646A" w:rsidRPr="000A646A" w:rsidRDefault="000A646A" w:rsidP="000A646A">
      <w:pPr>
        <w:rPr>
          <w:rFonts w:ascii="kalice" w:hAnsi="kalice" w:cs="Noto Sans"/>
          <w:b/>
          <w:bCs/>
          <w:sz w:val="28"/>
          <w:szCs w:val="32"/>
        </w:rPr>
      </w:pPr>
    </w:p>
    <w:sectPr w:rsidR="000A646A" w:rsidRPr="000A646A" w:rsidSect="006366D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05212" w14:textId="77777777" w:rsidR="009104AB" w:rsidRDefault="009104AB" w:rsidP="007D2F8E">
      <w:pPr>
        <w:spacing w:after="0" w:line="240" w:lineRule="auto"/>
      </w:pPr>
      <w:r>
        <w:separator/>
      </w:r>
    </w:p>
  </w:endnote>
  <w:endnote w:type="continuationSeparator" w:id="0">
    <w:p w14:paraId="6E0C4913" w14:textId="77777777" w:rsidR="009104AB" w:rsidRDefault="009104AB" w:rsidP="007D2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ACFF"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alice">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734197"/>
      <w:docPartObj>
        <w:docPartGallery w:val="Page Numbers (Bottom of Page)"/>
        <w:docPartUnique/>
      </w:docPartObj>
    </w:sdtPr>
    <w:sdtEndPr>
      <w:rPr>
        <w:noProof/>
      </w:rPr>
    </w:sdtEndPr>
    <w:sdtContent>
      <w:p w14:paraId="1024D7F1" w14:textId="77777777" w:rsidR="007D2F8E" w:rsidRDefault="007D2F8E">
        <w:pPr>
          <w:pStyle w:val="Footer"/>
          <w:jc w:val="right"/>
        </w:pPr>
        <w:r>
          <w:fldChar w:fldCharType="begin"/>
        </w:r>
        <w:r>
          <w:instrText xml:space="preserve"> PAGE   \* MERGEFORMAT </w:instrText>
        </w:r>
        <w:r>
          <w:fldChar w:fldCharType="separate"/>
        </w:r>
        <w:r w:rsidR="000F5143">
          <w:rPr>
            <w:noProof/>
          </w:rPr>
          <w:t>1</w:t>
        </w:r>
        <w:r>
          <w:rPr>
            <w:noProof/>
          </w:rPr>
          <w:fldChar w:fldCharType="end"/>
        </w:r>
      </w:p>
    </w:sdtContent>
  </w:sdt>
  <w:p w14:paraId="707CEB20" w14:textId="77777777" w:rsidR="007D2F8E" w:rsidRDefault="007D2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7695A" w14:textId="77777777" w:rsidR="009104AB" w:rsidRDefault="009104AB" w:rsidP="007D2F8E">
      <w:pPr>
        <w:spacing w:after="0" w:line="240" w:lineRule="auto"/>
      </w:pPr>
      <w:r>
        <w:separator/>
      </w:r>
    </w:p>
  </w:footnote>
  <w:footnote w:type="continuationSeparator" w:id="0">
    <w:p w14:paraId="722EEF8D" w14:textId="77777777" w:rsidR="009104AB" w:rsidRDefault="009104AB" w:rsidP="007D2F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1930"/>
    <w:multiLevelType w:val="hybridMultilevel"/>
    <w:tmpl w:val="14D20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F4D2A"/>
    <w:multiLevelType w:val="hybridMultilevel"/>
    <w:tmpl w:val="FA506A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70457A"/>
    <w:multiLevelType w:val="hybridMultilevel"/>
    <w:tmpl w:val="5C2200F2"/>
    <w:lvl w:ilvl="0" w:tplc="B3A66CDA">
      <w:start w:val="1"/>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B364E9"/>
    <w:multiLevelType w:val="hybridMultilevel"/>
    <w:tmpl w:val="2FECE5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D80DB0"/>
    <w:multiLevelType w:val="hybridMultilevel"/>
    <w:tmpl w:val="9BEE9D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56C067B"/>
    <w:multiLevelType w:val="hybridMultilevel"/>
    <w:tmpl w:val="56BCC98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500704"/>
    <w:multiLevelType w:val="hybridMultilevel"/>
    <w:tmpl w:val="DB24AA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89194D"/>
    <w:multiLevelType w:val="hybridMultilevel"/>
    <w:tmpl w:val="BC940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03352"/>
    <w:multiLevelType w:val="hybridMultilevel"/>
    <w:tmpl w:val="FE8C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D13D26"/>
    <w:multiLevelType w:val="hybridMultilevel"/>
    <w:tmpl w:val="61C8C7BA"/>
    <w:lvl w:ilvl="0" w:tplc="BD6A46AE">
      <w:start w:val="1"/>
      <w:numFmt w:val="lowerLetter"/>
      <w:lvlText w:val="%1)"/>
      <w:lvlJc w:val="left"/>
      <w:pPr>
        <w:ind w:left="720" w:hanging="360"/>
      </w:pPr>
      <w:rPr>
        <w:rFonts w:hint="default"/>
        <w:b/>
        <w:bCs/>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2C78CC"/>
    <w:multiLevelType w:val="hybridMultilevel"/>
    <w:tmpl w:val="803ACE7C"/>
    <w:lvl w:ilvl="0" w:tplc="11DA1912">
      <w:start w:val="1"/>
      <w:numFmt w:val="lowerLetter"/>
      <w:lvlText w:val="%1)"/>
      <w:lvlJc w:val="left"/>
      <w:pPr>
        <w:ind w:left="1080" w:hanging="360"/>
      </w:pPr>
      <w:rPr>
        <w:sz w:val="20"/>
        <w:szCs w:val="2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D9725E5"/>
    <w:multiLevelType w:val="hybridMultilevel"/>
    <w:tmpl w:val="BDFC0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812177"/>
    <w:multiLevelType w:val="hybridMultilevel"/>
    <w:tmpl w:val="31F0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616B44"/>
    <w:multiLevelType w:val="hybridMultilevel"/>
    <w:tmpl w:val="8C54E6A0"/>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AC269D2"/>
    <w:multiLevelType w:val="hybridMultilevel"/>
    <w:tmpl w:val="ADA88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2C33EA"/>
    <w:multiLevelType w:val="hybridMultilevel"/>
    <w:tmpl w:val="9B9E9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C7460A"/>
    <w:multiLevelType w:val="hybridMultilevel"/>
    <w:tmpl w:val="18E204DC"/>
    <w:lvl w:ilvl="0" w:tplc="EB4432E8">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EC69BD"/>
    <w:multiLevelType w:val="hybridMultilevel"/>
    <w:tmpl w:val="A7B07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AA05BF"/>
    <w:multiLevelType w:val="hybridMultilevel"/>
    <w:tmpl w:val="5BAC5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01016A"/>
    <w:multiLevelType w:val="hybridMultilevel"/>
    <w:tmpl w:val="24461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7E3D03"/>
    <w:multiLevelType w:val="hybridMultilevel"/>
    <w:tmpl w:val="A6E890BE"/>
    <w:lvl w:ilvl="0" w:tplc="4F8615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820D31"/>
    <w:multiLevelType w:val="hybridMultilevel"/>
    <w:tmpl w:val="2DCAE86A"/>
    <w:lvl w:ilvl="0" w:tplc="A810F98E">
      <w:start w:val="1"/>
      <w:numFmt w:val="lowerLetter"/>
      <w:lvlText w:val="%1)"/>
      <w:lvlJc w:val="left"/>
      <w:pPr>
        <w:ind w:left="720" w:hanging="360"/>
      </w:pPr>
      <w:rPr>
        <w:rFonts w:hint="default"/>
        <w:b/>
        <w:bCs/>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3C5C94"/>
    <w:multiLevelType w:val="hybridMultilevel"/>
    <w:tmpl w:val="C25601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9E688A"/>
    <w:multiLevelType w:val="hybridMultilevel"/>
    <w:tmpl w:val="34C2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4104C2"/>
    <w:multiLevelType w:val="hybridMultilevel"/>
    <w:tmpl w:val="2CAC4D0C"/>
    <w:lvl w:ilvl="0" w:tplc="59A0B5E0">
      <w:start w:val="1"/>
      <w:numFmt w:val="bullet"/>
      <w:lvlText w:val="-"/>
      <w:lvlJc w:val="left"/>
      <w:pPr>
        <w:ind w:left="720" w:hanging="360"/>
      </w:pPr>
      <w:rPr>
        <w:rFonts w:ascii="Aptos" w:hAnsi="Aptos" w:hint="default"/>
      </w:rPr>
    </w:lvl>
    <w:lvl w:ilvl="1" w:tplc="DC9E481C">
      <w:start w:val="1"/>
      <w:numFmt w:val="bullet"/>
      <w:lvlText w:val="o"/>
      <w:lvlJc w:val="left"/>
      <w:pPr>
        <w:ind w:left="1440" w:hanging="360"/>
      </w:pPr>
      <w:rPr>
        <w:rFonts w:ascii="Courier New" w:hAnsi="Courier New" w:hint="default"/>
      </w:rPr>
    </w:lvl>
    <w:lvl w:ilvl="2" w:tplc="C472C470">
      <w:start w:val="1"/>
      <w:numFmt w:val="bullet"/>
      <w:lvlText w:val=""/>
      <w:lvlJc w:val="left"/>
      <w:pPr>
        <w:ind w:left="2160" w:hanging="360"/>
      </w:pPr>
      <w:rPr>
        <w:rFonts w:ascii="Wingdings" w:hAnsi="Wingdings" w:hint="default"/>
      </w:rPr>
    </w:lvl>
    <w:lvl w:ilvl="3" w:tplc="9B8EFE94">
      <w:start w:val="1"/>
      <w:numFmt w:val="bullet"/>
      <w:lvlText w:val=""/>
      <w:lvlJc w:val="left"/>
      <w:pPr>
        <w:ind w:left="2880" w:hanging="360"/>
      </w:pPr>
      <w:rPr>
        <w:rFonts w:ascii="Symbol" w:hAnsi="Symbol" w:hint="default"/>
      </w:rPr>
    </w:lvl>
    <w:lvl w:ilvl="4" w:tplc="0194D88A">
      <w:start w:val="1"/>
      <w:numFmt w:val="bullet"/>
      <w:lvlText w:val="o"/>
      <w:lvlJc w:val="left"/>
      <w:pPr>
        <w:ind w:left="3600" w:hanging="360"/>
      </w:pPr>
      <w:rPr>
        <w:rFonts w:ascii="Courier New" w:hAnsi="Courier New" w:hint="default"/>
      </w:rPr>
    </w:lvl>
    <w:lvl w:ilvl="5" w:tplc="C25A7D54">
      <w:start w:val="1"/>
      <w:numFmt w:val="bullet"/>
      <w:lvlText w:val=""/>
      <w:lvlJc w:val="left"/>
      <w:pPr>
        <w:ind w:left="4320" w:hanging="360"/>
      </w:pPr>
      <w:rPr>
        <w:rFonts w:ascii="Wingdings" w:hAnsi="Wingdings" w:hint="default"/>
      </w:rPr>
    </w:lvl>
    <w:lvl w:ilvl="6" w:tplc="A7A6338C">
      <w:start w:val="1"/>
      <w:numFmt w:val="bullet"/>
      <w:lvlText w:val=""/>
      <w:lvlJc w:val="left"/>
      <w:pPr>
        <w:ind w:left="5040" w:hanging="360"/>
      </w:pPr>
      <w:rPr>
        <w:rFonts w:ascii="Symbol" w:hAnsi="Symbol" w:hint="default"/>
      </w:rPr>
    </w:lvl>
    <w:lvl w:ilvl="7" w:tplc="07F0F384">
      <w:start w:val="1"/>
      <w:numFmt w:val="bullet"/>
      <w:lvlText w:val="o"/>
      <w:lvlJc w:val="left"/>
      <w:pPr>
        <w:ind w:left="5760" w:hanging="360"/>
      </w:pPr>
      <w:rPr>
        <w:rFonts w:ascii="Courier New" w:hAnsi="Courier New" w:hint="default"/>
      </w:rPr>
    </w:lvl>
    <w:lvl w:ilvl="8" w:tplc="C2F84E04">
      <w:start w:val="1"/>
      <w:numFmt w:val="bullet"/>
      <w:lvlText w:val=""/>
      <w:lvlJc w:val="left"/>
      <w:pPr>
        <w:ind w:left="6480" w:hanging="360"/>
      </w:pPr>
      <w:rPr>
        <w:rFonts w:ascii="Wingdings" w:hAnsi="Wingdings" w:hint="default"/>
      </w:rPr>
    </w:lvl>
  </w:abstractNum>
  <w:abstractNum w:abstractNumId="25" w15:restartNumberingAfterBreak="0">
    <w:nsid w:val="646D0184"/>
    <w:multiLevelType w:val="hybridMultilevel"/>
    <w:tmpl w:val="84F67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FE6EC3"/>
    <w:multiLevelType w:val="hybridMultilevel"/>
    <w:tmpl w:val="0FB05608"/>
    <w:lvl w:ilvl="0" w:tplc="1CD0B08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9DD20A8"/>
    <w:multiLevelType w:val="hybridMultilevel"/>
    <w:tmpl w:val="EC9A97C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6BA0263D"/>
    <w:multiLevelType w:val="hybridMultilevel"/>
    <w:tmpl w:val="788C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FE4F52"/>
    <w:multiLevelType w:val="hybridMultilevel"/>
    <w:tmpl w:val="BD0295F4"/>
    <w:lvl w:ilvl="0" w:tplc="81B69A88">
      <w:numFmt w:val="bullet"/>
      <w:lvlText w:val="·"/>
      <w:lvlJc w:val="left"/>
      <w:pPr>
        <w:ind w:left="720" w:hanging="360"/>
      </w:pPr>
      <w:rPr>
        <w:rFonts w:ascii="Noto Sans" w:eastAsia="Noto Sans" w:hAnsi="Noto Sans" w:cs="Noto Sans"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0359E4"/>
    <w:multiLevelType w:val="hybridMultilevel"/>
    <w:tmpl w:val="7E366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3E2204"/>
    <w:multiLevelType w:val="hybridMultilevel"/>
    <w:tmpl w:val="4002E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6270E8"/>
    <w:multiLevelType w:val="hybridMultilevel"/>
    <w:tmpl w:val="65EEE8B0"/>
    <w:lvl w:ilvl="0" w:tplc="B1467C4C">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6464359">
    <w:abstractNumId w:val="24"/>
  </w:num>
  <w:num w:numId="2" w16cid:durableId="1500199009">
    <w:abstractNumId w:val="32"/>
  </w:num>
  <w:num w:numId="3" w16cid:durableId="1515263259">
    <w:abstractNumId w:val="18"/>
  </w:num>
  <w:num w:numId="4" w16cid:durableId="1408845592">
    <w:abstractNumId w:val="8"/>
  </w:num>
  <w:num w:numId="5" w16cid:durableId="1884368344">
    <w:abstractNumId w:val="23"/>
  </w:num>
  <w:num w:numId="6" w16cid:durableId="1080255053">
    <w:abstractNumId w:val="28"/>
  </w:num>
  <w:num w:numId="7" w16cid:durableId="716003284">
    <w:abstractNumId w:val="32"/>
    <w:lvlOverride w:ilvl="0">
      <w:startOverride w:val="1"/>
    </w:lvlOverride>
  </w:num>
  <w:num w:numId="8" w16cid:durableId="1342583153">
    <w:abstractNumId w:val="32"/>
    <w:lvlOverride w:ilvl="0">
      <w:startOverride w:val="1"/>
    </w:lvlOverride>
  </w:num>
  <w:num w:numId="9" w16cid:durableId="595089831">
    <w:abstractNumId w:val="13"/>
  </w:num>
  <w:num w:numId="10" w16cid:durableId="411313386">
    <w:abstractNumId w:val="22"/>
  </w:num>
  <w:num w:numId="11" w16cid:durableId="724648866">
    <w:abstractNumId w:val="32"/>
    <w:lvlOverride w:ilvl="0">
      <w:startOverride w:val="1"/>
    </w:lvlOverride>
  </w:num>
  <w:num w:numId="12" w16cid:durableId="930703899">
    <w:abstractNumId w:val="10"/>
  </w:num>
  <w:num w:numId="13" w16cid:durableId="276186197">
    <w:abstractNumId w:val="12"/>
  </w:num>
  <w:num w:numId="14" w16cid:durableId="1610815629">
    <w:abstractNumId w:val="9"/>
  </w:num>
  <w:num w:numId="15" w16cid:durableId="1939674444">
    <w:abstractNumId w:val="31"/>
  </w:num>
  <w:num w:numId="16" w16cid:durableId="691884948">
    <w:abstractNumId w:val="16"/>
  </w:num>
  <w:num w:numId="17" w16cid:durableId="1492677094">
    <w:abstractNumId w:val="14"/>
  </w:num>
  <w:num w:numId="18" w16cid:durableId="390929968">
    <w:abstractNumId w:val="1"/>
  </w:num>
  <w:num w:numId="19" w16cid:durableId="1613586518">
    <w:abstractNumId w:val="4"/>
  </w:num>
  <w:num w:numId="20" w16cid:durableId="1757363538">
    <w:abstractNumId w:val="11"/>
  </w:num>
  <w:num w:numId="21" w16cid:durableId="574782101">
    <w:abstractNumId w:val="32"/>
    <w:lvlOverride w:ilvl="0">
      <w:startOverride w:val="1"/>
    </w:lvlOverride>
  </w:num>
  <w:num w:numId="22" w16cid:durableId="245892129">
    <w:abstractNumId w:val="32"/>
    <w:lvlOverride w:ilvl="0">
      <w:startOverride w:val="1"/>
    </w:lvlOverride>
  </w:num>
  <w:num w:numId="23" w16cid:durableId="1056004628">
    <w:abstractNumId w:val="32"/>
    <w:lvlOverride w:ilvl="0">
      <w:startOverride w:val="1"/>
    </w:lvlOverride>
  </w:num>
  <w:num w:numId="24" w16cid:durableId="804586659">
    <w:abstractNumId w:val="32"/>
    <w:lvlOverride w:ilvl="0">
      <w:startOverride w:val="1"/>
    </w:lvlOverride>
  </w:num>
  <w:num w:numId="25" w16cid:durableId="643044685">
    <w:abstractNumId w:val="21"/>
  </w:num>
  <w:num w:numId="26" w16cid:durableId="6517070">
    <w:abstractNumId w:val="19"/>
  </w:num>
  <w:num w:numId="27" w16cid:durableId="1188762228">
    <w:abstractNumId w:val="3"/>
  </w:num>
  <w:num w:numId="28" w16cid:durableId="1776436540">
    <w:abstractNumId w:val="17"/>
  </w:num>
  <w:num w:numId="29" w16cid:durableId="244996010">
    <w:abstractNumId w:val="15"/>
  </w:num>
  <w:num w:numId="30" w16cid:durableId="1121072650">
    <w:abstractNumId w:val="20"/>
  </w:num>
  <w:num w:numId="31" w16cid:durableId="126700067">
    <w:abstractNumId w:val="2"/>
  </w:num>
  <w:num w:numId="32" w16cid:durableId="1452432193">
    <w:abstractNumId w:val="6"/>
  </w:num>
  <w:num w:numId="33" w16cid:durableId="26881767">
    <w:abstractNumId w:val="26"/>
  </w:num>
  <w:num w:numId="34" w16cid:durableId="2710941">
    <w:abstractNumId w:val="5"/>
  </w:num>
  <w:num w:numId="35" w16cid:durableId="386029199">
    <w:abstractNumId w:val="27"/>
  </w:num>
  <w:num w:numId="36" w16cid:durableId="447552002">
    <w:abstractNumId w:val="30"/>
  </w:num>
  <w:num w:numId="37" w16cid:durableId="1356033418">
    <w:abstractNumId w:val="0"/>
  </w:num>
  <w:num w:numId="38" w16cid:durableId="1397632839">
    <w:abstractNumId w:val="25"/>
  </w:num>
  <w:num w:numId="39" w16cid:durableId="1315717194">
    <w:abstractNumId w:val="7"/>
  </w:num>
  <w:num w:numId="40" w16cid:durableId="113510062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CDF"/>
    <w:rsid w:val="00017621"/>
    <w:rsid w:val="00022FCE"/>
    <w:rsid w:val="00026C0E"/>
    <w:rsid w:val="00033E2E"/>
    <w:rsid w:val="00036C35"/>
    <w:rsid w:val="00042842"/>
    <w:rsid w:val="00050FC7"/>
    <w:rsid w:val="00085F4B"/>
    <w:rsid w:val="000A4ECE"/>
    <w:rsid w:val="000A646A"/>
    <w:rsid w:val="000A7D32"/>
    <w:rsid w:val="000B5274"/>
    <w:rsid w:val="000B729E"/>
    <w:rsid w:val="000D3B9C"/>
    <w:rsid w:val="000E528F"/>
    <w:rsid w:val="000E5660"/>
    <w:rsid w:val="000F5143"/>
    <w:rsid w:val="000F5868"/>
    <w:rsid w:val="00106D20"/>
    <w:rsid w:val="001100E5"/>
    <w:rsid w:val="001113B9"/>
    <w:rsid w:val="00127AB4"/>
    <w:rsid w:val="00132036"/>
    <w:rsid w:val="001566FF"/>
    <w:rsid w:val="00164243"/>
    <w:rsid w:val="001647EF"/>
    <w:rsid w:val="00165579"/>
    <w:rsid w:val="00167235"/>
    <w:rsid w:val="0017005E"/>
    <w:rsid w:val="00170222"/>
    <w:rsid w:val="001730E7"/>
    <w:rsid w:val="00175DCA"/>
    <w:rsid w:val="00180301"/>
    <w:rsid w:val="00180AAA"/>
    <w:rsid w:val="001A06DC"/>
    <w:rsid w:val="001A10EB"/>
    <w:rsid w:val="001B26F3"/>
    <w:rsid w:val="001C2336"/>
    <w:rsid w:val="001C6A26"/>
    <w:rsid w:val="001E4DDE"/>
    <w:rsid w:val="001F62F4"/>
    <w:rsid w:val="00223127"/>
    <w:rsid w:val="00227EF7"/>
    <w:rsid w:val="00230F07"/>
    <w:rsid w:val="00235E2B"/>
    <w:rsid w:val="00237F90"/>
    <w:rsid w:val="00255E87"/>
    <w:rsid w:val="00261E91"/>
    <w:rsid w:val="002620B0"/>
    <w:rsid w:val="0027025A"/>
    <w:rsid w:val="00271890"/>
    <w:rsid w:val="00276B88"/>
    <w:rsid w:val="00277286"/>
    <w:rsid w:val="00283148"/>
    <w:rsid w:val="00293CD6"/>
    <w:rsid w:val="00295603"/>
    <w:rsid w:val="00295B28"/>
    <w:rsid w:val="002963D7"/>
    <w:rsid w:val="002A67B4"/>
    <w:rsid w:val="002A77A1"/>
    <w:rsid w:val="002B27E4"/>
    <w:rsid w:val="002B7FB6"/>
    <w:rsid w:val="002D2AA4"/>
    <w:rsid w:val="002E42FE"/>
    <w:rsid w:val="002F2970"/>
    <w:rsid w:val="00321B40"/>
    <w:rsid w:val="0033595D"/>
    <w:rsid w:val="0034151D"/>
    <w:rsid w:val="00350650"/>
    <w:rsid w:val="00361CFE"/>
    <w:rsid w:val="00362E5B"/>
    <w:rsid w:val="00364150"/>
    <w:rsid w:val="00364EE3"/>
    <w:rsid w:val="00370942"/>
    <w:rsid w:val="00372E22"/>
    <w:rsid w:val="003737F3"/>
    <w:rsid w:val="00381A7F"/>
    <w:rsid w:val="00392EAA"/>
    <w:rsid w:val="003A17F3"/>
    <w:rsid w:val="003A1D6A"/>
    <w:rsid w:val="003A3100"/>
    <w:rsid w:val="003A6171"/>
    <w:rsid w:val="003A7C61"/>
    <w:rsid w:val="003B0165"/>
    <w:rsid w:val="003C17BB"/>
    <w:rsid w:val="003C291E"/>
    <w:rsid w:val="003C303A"/>
    <w:rsid w:val="003C75B7"/>
    <w:rsid w:val="003C7A57"/>
    <w:rsid w:val="003D6A2B"/>
    <w:rsid w:val="003F3539"/>
    <w:rsid w:val="003F3E00"/>
    <w:rsid w:val="003F6642"/>
    <w:rsid w:val="003F7269"/>
    <w:rsid w:val="003F7664"/>
    <w:rsid w:val="00425FD9"/>
    <w:rsid w:val="00440C42"/>
    <w:rsid w:val="00445623"/>
    <w:rsid w:val="00450646"/>
    <w:rsid w:val="00456531"/>
    <w:rsid w:val="00456C30"/>
    <w:rsid w:val="00461D23"/>
    <w:rsid w:val="004A1BB7"/>
    <w:rsid w:val="004A5501"/>
    <w:rsid w:val="004A6A5F"/>
    <w:rsid w:val="004B0BDA"/>
    <w:rsid w:val="004B0DF7"/>
    <w:rsid w:val="004C28B0"/>
    <w:rsid w:val="004C34A9"/>
    <w:rsid w:val="004E47E2"/>
    <w:rsid w:val="004F5900"/>
    <w:rsid w:val="005119AE"/>
    <w:rsid w:val="00512746"/>
    <w:rsid w:val="00514BB6"/>
    <w:rsid w:val="00522FAC"/>
    <w:rsid w:val="005271FD"/>
    <w:rsid w:val="00527486"/>
    <w:rsid w:val="005422BE"/>
    <w:rsid w:val="00546274"/>
    <w:rsid w:val="00551803"/>
    <w:rsid w:val="00556F8C"/>
    <w:rsid w:val="00561555"/>
    <w:rsid w:val="0056272C"/>
    <w:rsid w:val="0058639F"/>
    <w:rsid w:val="005B6701"/>
    <w:rsid w:val="005C4AC9"/>
    <w:rsid w:val="005D1558"/>
    <w:rsid w:val="005D5059"/>
    <w:rsid w:val="005D5FA9"/>
    <w:rsid w:val="005E5AF3"/>
    <w:rsid w:val="005F007D"/>
    <w:rsid w:val="005F0843"/>
    <w:rsid w:val="006005DD"/>
    <w:rsid w:val="00604873"/>
    <w:rsid w:val="0061070C"/>
    <w:rsid w:val="00612FAE"/>
    <w:rsid w:val="00614283"/>
    <w:rsid w:val="00622245"/>
    <w:rsid w:val="00627AD5"/>
    <w:rsid w:val="006322AA"/>
    <w:rsid w:val="006351C9"/>
    <w:rsid w:val="006366DE"/>
    <w:rsid w:val="00640D0C"/>
    <w:rsid w:val="00650241"/>
    <w:rsid w:val="0066266F"/>
    <w:rsid w:val="006679F9"/>
    <w:rsid w:val="0068172C"/>
    <w:rsid w:val="00682775"/>
    <w:rsid w:val="00685758"/>
    <w:rsid w:val="00685F51"/>
    <w:rsid w:val="00697C71"/>
    <w:rsid w:val="006A0BC0"/>
    <w:rsid w:val="006B2109"/>
    <w:rsid w:val="006B7FFC"/>
    <w:rsid w:val="006C6351"/>
    <w:rsid w:val="006C7716"/>
    <w:rsid w:val="006E2A19"/>
    <w:rsid w:val="006E6C1B"/>
    <w:rsid w:val="006F3428"/>
    <w:rsid w:val="006F7636"/>
    <w:rsid w:val="00702D39"/>
    <w:rsid w:val="00703CF7"/>
    <w:rsid w:val="0071044E"/>
    <w:rsid w:val="00724F63"/>
    <w:rsid w:val="00770B25"/>
    <w:rsid w:val="00786B9C"/>
    <w:rsid w:val="00795F00"/>
    <w:rsid w:val="007A1AC1"/>
    <w:rsid w:val="007C2CDF"/>
    <w:rsid w:val="007C53F5"/>
    <w:rsid w:val="007D1A98"/>
    <w:rsid w:val="007D2F8E"/>
    <w:rsid w:val="007F210A"/>
    <w:rsid w:val="007F3201"/>
    <w:rsid w:val="007F66C6"/>
    <w:rsid w:val="00804642"/>
    <w:rsid w:val="0081554C"/>
    <w:rsid w:val="00817366"/>
    <w:rsid w:val="0082384E"/>
    <w:rsid w:val="00824CFC"/>
    <w:rsid w:val="0082557C"/>
    <w:rsid w:val="00826A59"/>
    <w:rsid w:val="00836066"/>
    <w:rsid w:val="00836B45"/>
    <w:rsid w:val="00850E3B"/>
    <w:rsid w:val="0085552A"/>
    <w:rsid w:val="008622CD"/>
    <w:rsid w:val="00865AB0"/>
    <w:rsid w:val="00872270"/>
    <w:rsid w:val="00883D6B"/>
    <w:rsid w:val="00884D63"/>
    <w:rsid w:val="00885F68"/>
    <w:rsid w:val="008907DA"/>
    <w:rsid w:val="00892EA0"/>
    <w:rsid w:val="008A60D9"/>
    <w:rsid w:val="008B3A04"/>
    <w:rsid w:val="008D3742"/>
    <w:rsid w:val="008D7424"/>
    <w:rsid w:val="008F04C2"/>
    <w:rsid w:val="008F1C9D"/>
    <w:rsid w:val="0090175A"/>
    <w:rsid w:val="00906E92"/>
    <w:rsid w:val="009104AB"/>
    <w:rsid w:val="0091131D"/>
    <w:rsid w:val="009144C7"/>
    <w:rsid w:val="00924212"/>
    <w:rsid w:val="009247D8"/>
    <w:rsid w:val="00940D5D"/>
    <w:rsid w:val="0094705C"/>
    <w:rsid w:val="009509A0"/>
    <w:rsid w:val="00951875"/>
    <w:rsid w:val="009610DC"/>
    <w:rsid w:val="00964CA5"/>
    <w:rsid w:val="00966738"/>
    <w:rsid w:val="00966F0A"/>
    <w:rsid w:val="00972DE1"/>
    <w:rsid w:val="0099104F"/>
    <w:rsid w:val="00992F71"/>
    <w:rsid w:val="009B0323"/>
    <w:rsid w:val="009B7F4F"/>
    <w:rsid w:val="009C29C8"/>
    <w:rsid w:val="009C7AF7"/>
    <w:rsid w:val="009C7C8E"/>
    <w:rsid w:val="009D053C"/>
    <w:rsid w:val="009D066C"/>
    <w:rsid w:val="009D0912"/>
    <w:rsid w:val="009D33D7"/>
    <w:rsid w:val="009D6C0C"/>
    <w:rsid w:val="009F0E66"/>
    <w:rsid w:val="009F3C0E"/>
    <w:rsid w:val="00A018DB"/>
    <w:rsid w:val="00A0471F"/>
    <w:rsid w:val="00A04762"/>
    <w:rsid w:val="00A0581F"/>
    <w:rsid w:val="00A0789B"/>
    <w:rsid w:val="00A07E8A"/>
    <w:rsid w:val="00A1426A"/>
    <w:rsid w:val="00A175C2"/>
    <w:rsid w:val="00A24496"/>
    <w:rsid w:val="00A25042"/>
    <w:rsid w:val="00A3555E"/>
    <w:rsid w:val="00A4102F"/>
    <w:rsid w:val="00A57BD7"/>
    <w:rsid w:val="00A75E70"/>
    <w:rsid w:val="00A80B05"/>
    <w:rsid w:val="00A81A94"/>
    <w:rsid w:val="00A86357"/>
    <w:rsid w:val="00A9309D"/>
    <w:rsid w:val="00A96E5A"/>
    <w:rsid w:val="00AB0FF0"/>
    <w:rsid w:val="00AB29D9"/>
    <w:rsid w:val="00AB3FE8"/>
    <w:rsid w:val="00AB4A19"/>
    <w:rsid w:val="00AB7AEC"/>
    <w:rsid w:val="00AC66BE"/>
    <w:rsid w:val="00AE0D94"/>
    <w:rsid w:val="00AE1180"/>
    <w:rsid w:val="00AE768B"/>
    <w:rsid w:val="00AE79A7"/>
    <w:rsid w:val="00AF1141"/>
    <w:rsid w:val="00AF5715"/>
    <w:rsid w:val="00B021BC"/>
    <w:rsid w:val="00B0759D"/>
    <w:rsid w:val="00B16202"/>
    <w:rsid w:val="00B20E3A"/>
    <w:rsid w:val="00B30BE1"/>
    <w:rsid w:val="00B327BF"/>
    <w:rsid w:val="00B40412"/>
    <w:rsid w:val="00B4454A"/>
    <w:rsid w:val="00B4544F"/>
    <w:rsid w:val="00B57BAD"/>
    <w:rsid w:val="00B6241A"/>
    <w:rsid w:val="00B62CA0"/>
    <w:rsid w:val="00B75BB1"/>
    <w:rsid w:val="00B77F75"/>
    <w:rsid w:val="00B91DC1"/>
    <w:rsid w:val="00B92199"/>
    <w:rsid w:val="00BB096E"/>
    <w:rsid w:val="00BB7947"/>
    <w:rsid w:val="00BD00D3"/>
    <w:rsid w:val="00BD2CE1"/>
    <w:rsid w:val="00BD484F"/>
    <w:rsid w:val="00BE1FC8"/>
    <w:rsid w:val="00BE3A06"/>
    <w:rsid w:val="00BE71CC"/>
    <w:rsid w:val="00BF345D"/>
    <w:rsid w:val="00BF4B7A"/>
    <w:rsid w:val="00BF5B87"/>
    <w:rsid w:val="00C01A5D"/>
    <w:rsid w:val="00C13050"/>
    <w:rsid w:val="00C15CAD"/>
    <w:rsid w:val="00C21081"/>
    <w:rsid w:val="00C23CE3"/>
    <w:rsid w:val="00C25373"/>
    <w:rsid w:val="00C27530"/>
    <w:rsid w:val="00C325B6"/>
    <w:rsid w:val="00C42C62"/>
    <w:rsid w:val="00C42F21"/>
    <w:rsid w:val="00C5190D"/>
    <w:rsid w:val="00C60E0D"/>
    <w:rsid w:val="00C83CE4"/>
    <w:rsid w:val="00C905C1"/>
    <w:rsid w:val="00C9089C"/>
    <w:rsid w:val="00C937F9"/>
    <w:rsid w:val="00C93DA0"/>
    <w:rsid w:val="00C9739C"/>
    <w:rsid w:val="00C97E4E"/>
    <w:rsid w:val="00CB2DD4"/>
    <w:rsid w:val="00CB58B3"/>
    <w:rsid w:val="00CB6195"/>
    <w:rsid w:val="00CC76C3"/>
    <w:rsid w:val="00CD32E1"/>
    <w:rsid w:val="00CE4E99"/>
    <w:rsid w:val="00D047B6"/>
    <w:rsid w:val="00D06978"/>
    <w:rsid w:val="00D10269"/>
    <w:rsid w:val="00D12381"/>
    <w:rsid w:val="00D13F0F"/>
    <w:rsid w:val="00D2023F"/>
    <w:rsid w:val="00D30748"/>
    <w:rsid w:val="00D30C8D"/>
    <w:rsid w:val="00D342C7"/>
    <w:rsid w:val="00D37F59"/>
    <w:rsid w:val="00D47218"/>
    <w:rsid w:val="00D531C3"/>
    <w:rsid w:val="00D54D4F"/>
    <w:rsid w:val="00D7105C"/>
    <w:rsid w:val="00D7382E"/>
    <w:rsid w:val="00D81ABD"/>
    <w:rsid w:val="00D97CA2"/>
    <w:rsid w:val="00DB0EDF"/>
    <w:rsid w:val="00DB3362"/>
    <w:rsid w:val="00DB6CEA"/>
    <w:rsid w:val="00DB7F5A"/>
    <w:rsid w:val="00DD33F7"/>
    <w:rsid w:val="00DD77E8"/>
    <w:rsid w:val="00DE0C60"/>
    <w:rsid w:val="00DE22CF"/>
    <w:rsid w:val="00DF0C6A"/>
    <w:rsid w:val="00DF1269"/>
    <w:rsid w:val="00DF30A7"/>
    <w:rsid w:val="00E02C1A"/>
    <w:rsid w:val="00E02C87"/>
    <w:rsid w:val="00E07496"/>
    <w:rsid w:val="00E07955"/>
    <w:rsid w:val="00E14E02"/>
    <w:rsid w:val="00E159CD"/>
    <w:rsid w:val="00E33AD0"/>
    <w:rsid w:val="00E40DB9"/>
    <w:rsid w:val="00E42B7A"/>
    <w:rsid w:val="00E56605"/>
    <w:rsid w:val="00E668D9"/>
    <w:rsid w:val="00E76293"/>
    <w:rsid w:val="00E87D23"/>
    <w:rsid w:val="00E93C89"/>
    <w:rsid w:val="00E9474C"/>
    <w:rsid w:val="00E973FE"/>
    <w:rsid w:val="00EA668B"/>
    <w:rsid w:val="00EB49BD"/>
    <w:rsid w:val="00EB7648"/>
    <w:rsid w:val="00EC3964"/>
    <w:rsid w:val="00EC71B0"/>
    <w:rsid w:val="00EE305B"/>
    <w:rsid w:val="00EF0C7A"/>
    <w:rsid w:val="00EF3582"/>
    <w:rsid w:val="00EF51B5"/>
    <w:rsid w:val="00F026D3"/>
    <w:rsid w:val="00F07FF6"/>
    <w:rsid w:val="00F11B4A"/>
    <w:rsid w:val="00F12572"/>
    <w:rsid w:val="00F22779"/>
    <w:rsid w:val="00F23221"/>
    <w:rsid w:val="00F24B60"/>
    <w:rsid w:val="00F275F0"/>
    <w:rsid w:val="00F27618"/>
    <w:rsid w:val="00F318F7"/>
    <w:rsid w:val="00F465B9"/>
    <w:rsid w:val="00F4681C"/>
    <w:rsid w:val="00F524B1"/>
    <w:rsid w:val="00F54956"/>
    <w:rsid w:val="00F61366"/>
    <w:rsid w:val="00F61CE4"/>
    <w:rsid w:val="00F650ED"/>
    <w:rsid w:val="00F71280"/>
    <w:rsid w:val="00F714B2"/>
    <w:rsid w:val="00F75AEE"/>
    <w:rsid w:val="00F80CF6"/>
    <w:rsid w:val="00F840C8"/>
    <w:rsid w:val="00F84FF4"/>
    <w:rsid w:val="00F85A49"/>
    <w:rsid w:val="00F92A22"/>
    <w:rsid w:val="00F9493E"/>
    <w:rsid w:val="00FC25BE"/>
    <w:rsid w:val="00FC6125"/>
    <w:rsid w:val="00FD2991"/>
    <w:rsid w:val="00FD48F7"/>
    <w:rsid w:val="00FE3478"/>
    <w:rsid w:val="00FE5B96"/>
    <w:rsid w:val="00FF2DA2"/>
    <w:rsid w:val="00FF3135"/>
    <w:rsid w:val="00FF61EA"/>
    <w:rsid w:val="00FF6362"/>
    <w:rsid w:val="022512D6"/>
    <w:rsid w:val="1FEBAAAA"/>
    <w:rsid w:val="3928CD17"/>
    <w:rsid w:val="39473B4F"/>
    <w:rsid w:val="3B39FB85"/>
    <w:rsid w:val="4B0A5585"/>
    <w:rsid w:val="4B95FD9A"/>
    <w:rsid w:val="502AF07A"/>
    <w:rsid w:val="62DDD92F"/>
    <w:rsid w:val="69614953"/>
    <w:rsid w:val="6A3EB50F"/>
    <w:rsid w:val="753DDC51"/>
    <w:rsid w:val="7C319F86"/>
    <w:rsid w:val="7CD83BA4"/>
    <w:rsid w:val="7D931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AAA3D7"/>
  <w15:docId w15:val="{708F537A-2D95-43E8-9786-36D977E3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E33AD0"/>
    <w:pPr>
      <w:numPr>
        <w:numId w:val="2"/>
      </w:numPr>
      <w:outlineLvl w:val="0"/>
    </w:pPr>
    <w:rPr>
      <w:rFonts w:ascii="Agency FB" w:hAnsi="Agency FB" w:cs="Arial"/>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2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AD0"/>
    <w:pPr>
      <w:ind w:left="720"/>
      <w:contextualSpacing/>
    </w:pPr>
  </w:style>
  <w:style w:type="character" w:customStyle="1" w:styleId="Heading1Char">
    <w:name w:val="Heading 1 Char"/>
    <w:basedOn w:val="DefaultParagraphFont"/>
    <w:link w:val="Heading1"/>
    <w:uiPriority w:val="9"/>
    <w:rsid w:val="00E33AD0"/>
    <w:rPr>
      <w:rFonts w:ascii="Agency FB" w:hAnsi="Agency FB" w:cs="Arial"/>
      <w:b/>
      <w:sz w:val="32"/>
      <w:szCs w:val="32"/>
    </w:rPr>
  </w:style>
  <w:style w:type="paragraph" w:styleId="BalloonText">
    <w:name w:val="Balloon Text"/>
    <w:basedOn w:val="Normal"/>
    <w:link w:val="BalloonTextChar"/>
    <w:uiPriority w:val="99"/>
    <w:semiHidden/>
    <w:unhideWhenUsed/>
    <w:rsid w:val="005D5F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FA9"/>
    <w:rPr>
      <w:rFonts w:ascii="Segoe UI" w:hAnsi="Segoe UI" w:cs="Segoe UI"/>
      <w:sz w:val="18"/>
      <w:szCs w:val="18"/>
    </w:rPr>
  </w:style>
  <w:style w:type="paragraph" w:styleId="Header">
    <w:name w:val="header"/>
    <w:basedOn w:val="Normal"/>
    <w:link w:val="HeaderChar"/>
    <w:uiPriority w:val="99"/>
    <w:unhideWhenUsed/>
    <w:rsid w:val="007D2F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2F8E"/>
  </w:style>
  <w:style w:type="paragraph" w:styleId="Footer">
    <w:name w:val="footer"/>
    <w:basedOn w:val="Normal"/>
    <w:link w:val="FooterChar"/>
    <w:uiPriority w:val="99"/>
    <w:unhideWhenUsed/>
    <w:rsid w:val="007D2F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2F8E"/>
  </w:style>
  <w:style w:type="character" w:styleId="CommentReference">
    <w:name w:val="annotation reference"/>
    <w:basedOn w:val="DefaultParagraphFont"/>
    <w:uiPriority w:val="99"/>
    <w:semiHidden/>
    <w:unhideWhenUsed/>
    <w:rsid w:val="00AE1180"/>
    <w:rPr>
      <w:sz w:val="18"/>
      <w:szCs w:val="18"/>
    </w:rPr>
  </w:style>
  <w:style w:type="paragraph" w:styleId="CommentText">
    <w:name w:val="annotation text"/>
    <w:basedOn w:val="Normal"/>
    <w:link w:val="CommentTextChar"/>
    <w:uiPriority w:val="99"/>
    <w:semiHidden/>
    <w:unhideWhenUsed/>
    <w:rsid w:val="00AE1180"/>
    <w:pPr>
      <w:spacing w:line="240" w:lineRule="auto"/>
    </w:pPr>
    <w:rPr>
      <w:sz w:val="24"/>
      <w:szCs w:val="24"/>
    </w:rPr>
  </w:style>
  <w:style w:type="character" w:customStyle="1" w:styleId="CommentTextChar">
    <w:name w:val="Comment Text Char"/>
    <w:basedOn w:val="DefaultParagraphFont"/>
    <w:link w:val="CommentText"/>
    <w:uiPriority w:val="99"/>
    <w:semiHidden/>
    <w:rsid w:val="00AE1180"/>
    <w:rPr>
      <w:sz w:val="24"/>
      <w:szCs w:val="24"/>
    </w:rPr>
  </w:style>
  <w:style w:type="paragraph" w:styleId="CommentSubject">
    <w:name w:val="annotation subject"/>
    <w:basedOn w:val="CommentText"/>
    <w:next w:val="CommentText"/>
    <w:link w:val="CommentSubjectChar"/>
    <w:uiPriority w:val="99"/>
    <w:semiHidden/>
    <w:unhideWhenUsed/>
    <w:rsid w:val="00AE1180"/>
    <w:rPr>
      <w:b/>
      <w:bCs/>
      <w:sz w:val="20"/>
      <w:szCs w:val="20"/>
    </w:rPr>
  </w:style>
  <w:style w:type="character" w:customStyle="1" w:styleId="CommentSubjectChar">
    <w:name w:val="Comment Subject Char"/>
    <w:basedOn w:val="CommentTextChar"/>
    <w:link w:val="CommentSubject"/>
    <w:uiPriority w:val="99"/>
    <w:semiHidden/>
    <w:rsid w:val="00AE1180"/>
    <w:rPr>
      <w:b/>
      <w:bCs/>
      <w:sz w:val="20"/>
      <w:szCs w:val="20"/>
    </w:rPr>
  </w:style>
  <w:style w:type="character" w:styleId="Hyperlink">
    <w:name w:val="Hyperlink"/>
    <w:basedOn w:val="DefaultParagraphFont"/>
    <w:uiPriority w:val="99"/>
    <w:unhideWhenUsed/>
    <w:rsid w:val="000F5143"/>
    <w:rPr>
      <w:color w:val="0563C1" w:themeColor="hyperlink"/>
      <w:u w:val="single"/>
    </w:rPr>
  </w:style>
  <w:style w:type="character" w:styleId="UnresolvedMention">
    <w:name w:val="Unresolved Mention"/>
    <w:basedOn w:val="DefaultParagraphFont"/>
    <w:uiPriority w:val="99"/>
    <w:semiHidden/>
    <w:unhideWhenUsed/>
    <w:rsid w:val="00884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1185">
      <w:bodyDiv w:val="1"/>
      <w:marLeft w:val="0"/>
      <w:marRight w:val="0"/>
      <w:marTop w:val="0"/>
      <w:marBottom w:val="0"/>
      <w:divBdr>
        <w:top w:val="none" w:sz="0" w:space="0" w:color="auto"/>
        <w:left w:val="none" w:sz="0" w:space="0" w:color="auto"/>
        <w:bottom w:val="none" w:sz="0" w:space="0" w:color="auto"/>
        <w:right w:val="none" w:sz="0" w:space="0" w:color="auto"/>
      </w:divBdr>
    </w:div>
    <w:div w:id="61243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rinitylaban.ac.uk/about-us/learning-teaching-research/access-participation/" TargetMode="External"/><Relationship Id="rId4" Type="http://schemas.openxmlformats.org/officeDocument/2006/relationships/settings" Target="settings.xml"/><Relationship Id="rId9" Type="http://schemas.openxmlformats.org/officeDocument/2006/relationships/hyperlink" Target="https://edutrinitylabanac.sharepoint.com/sites/intranet/Registry/Annual%20Programme%20Evaluation%20APE%20Data/Forms/AllItems.aspx?viewpath=%2Fsites%2Fintranet%2FRegistry%2FAnnual%20Programme%20Evaluation%20APE%20Data%2FForms%2FAllItems%2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489DA-81F7-4AB0-9CEC-09A9235B2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781</Words>
  <Characters>4455</Characters>
  <Application>Microsoft Office Word</Application>
  <DocSecurity>0</DocSecurity>
  <Lines>37</Lines>
  <Paragraphs>10</Paragraphs>
  <ScaleCrop>false</ScaleCrop>
  <Company>Trinity Laban Conservatoire of Music and Dance</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Witt</dc:creator>
  <cp:keywords/>
  <dc:description/>
  <cp:lastModifiedBy>Anniina Wikman Yates</cp:lastModifiedBy>
  <cp:revision>12</cp:revision>
  <dcterms:created xsi:type="dcterms:W3CDTF">2026-08-12T12:48:00Z</dcterms:created>
  <dcterms:modified xsi:type="dcterms:W3CDTF">2026-08-12T12:59:00Z</dcterms:modified>
</cp:coreProperties>
</file>